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A76F3C" w14:textId="77777777" w:rsidR="002B199D" w:rsidRPr="009B55CE" w:rsidRDefault="002B199D" w:rsidP="002B199D">
      <w:pPr>
        <w:spacing w:before="120" w:after="120"/>
        <w:ind w:firstLine="357"/>
        <w:jc w:val="center"/>
        <w:rPr>
          <w:rFonts w:ascii="Times New Roman" w:eastAsia="Times New Roman" w:hAnsi="Times New Roman" w:cs="Times New Roman"/>
          <w:kern w:val="0"/>
          <w:sz w:val="40"/>
          <w:szCs w:val="40"/>
          <w:lang w:eastAsia="pl-PL"/>
          <w14:ligatures w14:val="none"/>
        </w:rPr>
      </w:pPr>
    </w:p>
    <w:p w14:paraId="058CDF36" w14:textId="77777777" w:rsidR="002B199D" w:rsidRPr="009B55CE" w:rsidRDefault="002B199D" w:rsidP="002B199D">
      <w:pPr>
        <w:spacing w:before="120" w:after="120"/>
        <w:ind w:firstLine="357"/>
        <w:jc w:val="center"/>
        <w:rPr>
          <w:rFonts w:ascii="Times New Roman" w:eastAsia="Times New Roman" w:hAnsi="Times New Roman" w:cs="Times New Roman"/>
          <w:kern w:val="0"/>
          <w:sz w:val="40"/>
          <w:szCs w:val="40"/>
          <w:lang w:eastAsia="pl-PL"/>
          <w14:ligatures w14:val="none"/>
        </w:rPr>
      </w:pPr>
    </w:p>
    <w:p w14:paraId="42A57B6B" w14:textId="77777777" w:rsidR="002B199D" w:rsidRPr="009B55CE" w:rsidRDefault="002B199D" w:rsidP="002B199D">
      <w:pPr>
        <w:spacing w:before="120" w:after="120"/>
        <w:ind w:firstLine="357"/>
        <w:jc w:val="center"/>
        <w:rPr>
          <w:rFonts w:ascii="Times New Roman" w:eastAsia="Times New Roman" w:hAnsi="Times New Roman" w:cs="Times New Roman"/>
          <w:kern w:val="0"/>
          <w:sz w:val="40"/>
          <w:szCs w:val="40"/>
          <w:lang w:eastAsia="pl-PL"/>
          <w14:ligatures w14:val="none"/>
        </w:rPr>
      </w:pPr>
    </w:p>
    <w:p w14:paraId="4A7344CF" w14:textId="085BBE70" w:rsidR="002B199D" w:rsidRPr="00C766B8" w:rsidRDefault="002B199D" w:rsidP="002B199D">
      <w:pPr>
        <w:spacing w:before="120" w:after="120"/>
        <w:ind w:firstLine="357"/>
        <w:jc w:val="center"/>
        <w:rPr>
          <w:rFonts w:ascii="Times New Roman" w:eastAsia="Times New Roman" w:hAnsi="Times New Roman" w:cs="Times New Roman"/>
          <w:kern w:val="0"/>
          <w:sz w:val="40"/>
          <w:szCs w:val="40"/>
          <w:lang w:eastAsia="pl-PL"/>
          <w14:ligatures w14:val="none"/>
        </w:rPr>
      </w:pPr>
      <w:r w:rsidRPr="00C766B8">
        <w:rPr>
          <w:rFonts w:ascii="Times New Roman" w:eastAsia="Times New Roman" w:hAnsi="Times New Roman" w:cs="Times New Roman"/>
          <w:kern w:val="0"/>
          <w:sz w:val="40"/>
          <w:szCs w:val="40"/>
          <w:lang w:eastAsia="pl-PL"/>
          <w14:ligatures w14:val="none"/>
        </w:rPr>
        <w:t>OPIS PRZEDMIOTU ZAMÓWIENIA</w:t>
      </w:r>
    </w:p>
    <w:p w14:paraId="43239E5A" w14:textId="77777777" w:rsidR="002B199D" w:rsidRPr="00C766B8" w:rsidRDefault="002B199D" w:rsidP="002B199D">
      <w:pPr>
        <w:spacing w:before="120" w:after="120"/>
        <w:ind w:firstLine="357"/>
        <w:jc w:val="center"/>
        <w:rPr>
          <w:rFonts w:ascii="Times New Roman" w:eastAsia="Times New Roman" w:hAnsi="Times New Roman" w:cs="Times New Roman"/>
          <w:kern w:val="0"/>
          <w:sz w:val="40"/>
          <w:szCs w:val="40"/>
          <w:lang w:eastAsia="pl-PL"/>
          <w14:ligatures w14:val="none"/>
        </w:rPr>
      </w:pPr>
      <w:r w:rsidRPr="00C766B8">
        <w:rPr>
          <w:rFonts w:ascii="Times New Roman" w:eastAsia="Times New Roman" w:hAnsi="Times New Roman" w:cs="Times New Roman"/>
          <w:kern w:val="0"/>
          <w:sz w:val="40"/>
          <w:szCs w:val="40"/>
          <w:lang w:eastAsia="pl-PL"/>
          <w14:ligatures w14:val="none"/>
        </w:rPr>
        <w:t>(OPZ)</w:t>
      </w:r>
    </w:p>
    <w:p w14:paraId="487EC4C7" w14:textId="77777777" w:rsidR="002B199D" w:rsidRPr="00C766B8" w:rsidRDefault="002B199D" w:rsidP="002B199D">
      <w:pPr>
        <w:spacing w:before="120" w:after="120"/>
        <w:ind w:firstLine="357"/>
        <w:jc w:val="center"/>
        <w:rPr>
          <w:rFonts w:ascii="Times New Roman" w:eastAsia="Times New Roman" w:hAnsi="Times New Roman" w:cs="Times New Roman"/>
          <w:kern w:val="0"/>
          <w:sz w:val="40"/>
          <w:szCs w:val="40"/>
          <w:lang w:eastAsia="pl-PL"/>
          <w14:ligatures w14:val="none"/>
        </w:rPr>
      </w:pPr>
    </w:p>
    <w:p w14:paraId="0C00396B" w14:textId="77777777" w:rsidR="002B199D" w:rsidRPr="00C766B8" w:rsidRDefault="002B199D" w:rsidP="002B199D">
      <w:pPr>
        <w:spacing w:before="120" w:after="120"/>
        <w:ind w:firstLine="357"/>
        <w:jc w:val="center"/>
        <w:rPr>
          <w:rFonts w:ascii="Times New Roman" w:eastAsia="Times New Roman" w:hAnsi="Times New Roman" w:cs="Times New Roman"/>
          <w:kern w:val="0"/>
          <w:sz w:val="40"/>
          <w:szCs w:val="40"/>
          <w:lang w:eastAsia="pl-PL"/>
          <w14:ligatures w14:val="none"/>
        </w:rPr>
      </w:pPr>
    </w:p>
    <w:p w14:paraId="7FA76894" w14:textId="7E01378E" w:rsidR="002B199D" w:rsidRPr="00C766B8" w:rsidRDefault="00D67A55" w:rsidP="007A3746">
      <w:pPr>
        <w:spacing w:before="120" w:after="120"/>
        <w:ind w:firstLine="357"/>
        <w:jc w:val="center"/>
        <w:rPr>
          <w:rFonts w:ascii="Times New Roman" w:eastAsia="Times New Roman" w:hAnsi="Times New Roman" w:cs="Times New Roman"/>
          <w:kern w:val="0"/>
          <w:sz w:val="36"/>
          <w:szCs w:val="36"/>
          <w:lang w:eastAsia="pl-PL"/>
          <w14:ligatures w14:val="none"/>
        </w:rPr>
      </w:pPr>
      <w:bookmarkStart w:id="0" w:name="_Hlk203471307"/>
      <w:r w:rsidRPr="00C766B8">
        <w:rPr>
          <w:rFonts w:ascii="Times New Roman" w:eastAsia="Times New Roman" w:hAnsi="Times New Roman" w:cs="Times New Roman"/>
          <w:kern w:val="0"/>
          <w:sz w:val="36"/>
          <w:szCs w:val="36"/>
          <w:lang w:eastAsia="pl-PL"/>
          <w14:ligatures w14:val="none"/>
        </w:rPr>
        <w:t>„</w:t>
      </w:r>
      <w:r w:rsidR="007A3746" w:rsidRPr="007A3746">
        <w:rPr>
          <w:rFonts w:ascii="Times New Roman" w:eastAsia="Times New Roman" w:hAnsi="Times New Roman" w:cs="Times New Roman"/>
          <w:kern w:val="0"/>
          <w:sz w:val="36"/>
          <w:szCs w:val="36"/>
          <w:lang w:eastAsia="pl-PL"/>
          <w14:ligatures w14:val="none"/>
        </w:rPr>
        <w:t>Opracowanie dokumentacji projektowych dla rozbudowy,</w:t>
      </w:r>
      <w:r w:rsidR="007A3746">
        <w:rPr>
          <w:rFonts w:ascii="Times New Roman" w:eastAsia="Times New Roman" w:hAnsi="Times New Roman" w:cs="Times New Roman"/>
          <w:kern w:val="0"/>
          <w:sz w:val="36"/>
          <w:szCs w:val="36"/>
          <w:lang w:eastAsia="pl-PL"/>
          <w14:ligatures w14:val="none"/>
        </w:rPr>
        <w:t xml:space="preserve"> </w:t>
      </w:r>
      <w:r w:rsidR="007A3746" w:rsidRPr="007A3746">
        <w:rPr>
          <w:rFonts w:ascii="Times New Roman" w:eastAsia="Times New Roman" w:hAnsi="Times New Roman" w:cs="Times New Roman"/>
          <w:kern w:val="0"/>
          <w:sz w:val="36"/>
          <w:szCs w:val="36"/>
          <w:lang w:eastAsia="pl-PL"/>
          <w14:ligatures w14:val="none"/>
        </w:rPr>
        <w:t>budowy i przebudowy ulic: Ołowianej, Kobaltowej i Srebrnej w Bydgoszczy</w:t>
      </w:r>
      <w:r w:rsidRPr="00C766B8">
        <w:rPr>
          <w:rFonts w:ascii="Times New Roman" w:eastAsia="Times New Roman" w:hAnsi="Times New Roman" w:cs="Times New Roman"/>
          <w:kern w:val="0"/>
          <w:sz w:val="36"/>
          <w:szCs w:val="36"/>
          <w:lang w:eastAsia="pl-PL"/>
          <w14:ligatures w14:val="none"/>
        </w:rPr>
        <w:t>”</w:t>
      </w:r>
    </w:p>
    <w:bookmarkEnd w:id="0"/>
    <w:p w14:paraId="5463E422" w14:textId="77777777" w:rsidR="002B199D" w:rsidRPr="00C766B8" w:rsidRDefault="002B199D" w:rsidP="002B199D">
      <w:pPr>
        <w:spacing w:before="120" w:after="120"/>
        <w:jc w:val="center"/>
        <w:rPr>
          <w:rFonts w:ascii="Times New Roman" w:eastAsia="Times New Roman" w:hAnsi="Times New Roman" w:cs="Times New Roman"/>
          <w:b/>
          <w:kern w:val="0"/>
          <w:sz w:val="36"/>
          <w:szCs w:val="36"/>
          <w:lang w:eastAsia="pl-PL"/>
          <w14:ligatures w14:val="none"/>
        </w:rPr>
      </w:pPr>
    </w:p>
    <w:p w14:paraId="3A97D721" w14:textId="77777777" w:rsidR="002B199D" w:rsidRPr="00C766B8" w:rsidRDefault="002B199D" w:rsidP="002B199D">
      <w:pPr>
        <w:jc w:val="center"/>
        <w:rPr>
          <w:rFonts w:ascii="Times New Roman" w:eastAsia="Times New Roman" w:hAnsi="Times New Roman" w:cs="Times New Roman"/>
          <w:b/>
          <w:kern w:val="0"/>
          <w:sz w:val="36"/>
          <w:szCs w:val="36"/>
          <w:lang w:eastAsia="pl-PL"/>
          <w14:ligatures w14:val="none"/>
        </w:rPr>
      </w:pPr>
    </w:p>
    <w:p w14:paraId="68925036" w14:textId="77777777" w:rsidR="00862EC6" w:rsidRPr="00C766B8" w:rsidRDefault="00862EC6" w:rsidP="002B199D">
      <w:pPr>
        <w:jc w:val="center"/>
        <w:rPr>
          <w:rFonts w:ascii="Times New Roman" w:eastAsia="Times New Roman" w:hAnsi="Times New Roman" w:cs="Times New Roman"/>
          <w:b/>
          <w:kern w:val="0"/>
          <w:sz w:val="36"/>
          <w:szCs w:val="36"/>
          <w:lang w:eastAsia="pl-PL"/>
          <w14:ligatures w14:val="none"/>
        </w:rPr>
      </w:pPr>
    </w:p>
    <w:p w14:paraId="1836CA83" w14:textId="77777777" w:rsidR="002B199D" w:rsidRPr="00C766B8" w:rsidRDefault="002B199D" w:rsidP="002B199D">
      <w:pPr>
        <w:jc w:val="center"/>
        <w:rPr>
          <w:rFonts w:ascii="Times New Roman" w:hAnsi="Times New Roman" w:cs="Times New Roman"/>
        </w:rPr>
      </w:pPr>
    </w:p>
    <w:p w14:paraId="422F8574" w14:textId="77777777" w:rsidR="002B199D" w:rsidRPr="00C766B8" w:rsidRDefault="002B199D" w:rsidP="002B199D">
      <w:pPr>
        <w:rPr>
          <w:rFonts w:ascii="Times New Roman" w:hAnsi="Times New Roman" w:cs="Times New Roman"/>
        </w:rPr>
      </w:pPr>
    </w:p>
    <w:p w14:paraId="3A564083" w14:textId="77777777" w:rsidR="002B199D" w:rsidRPr="00C766B8" w:rsidRDefault="002B199D" w:rsidP="002B199D">
      <w:pPr>
        <w:rPr>
          <w:rFonts w:ascii="Times New Roman" w:hAnsi="Times New Roman" w:cs="Times New Roman"/>
        </w:rPr>
      </w:pPr>
    </w:p>
    <w:p w14:paraId="7FA924B8" w14:textId="77777777" w:rsidR="002B199D" w:rsidRPr="00C766B8" w:rsidRDefault="002B199D" w:rsidP="002B199D">
      <w:pPr>
        <w:rPr>
          <w:rFonts w:ascii="Times New Roman" w:hAnsi="Times New Roman" w:cs="Times New Roman"/>
        </w:rPr>
      </w:pPr>
    </w:p>
    <w:p w14:paraId="77A8B5F6" w14:textId="77777777" w:rsidR="002B199D" w:rsidRPr="00C766B8" w:rsidRDefault="002B199D" w:rsidP="002B199D">
      <w:pPr>
        <w:rPr>
          <w:rFonts w:ascii="Times New Roman" w:hAnsi="Times New Roman" w:cs="Times New Roman"/>
        </w:rPr>
      </w:pPr>
    </w:p>
    <w:p w14:paraId="273ECCFD" w14:textId="77777777" w:rsidR="004863E0" w:rsidRPr="00C766B8" w:rsidRDefault="004863E0" w:rsidP="002B199D">
      <w:pPr>
        <w:rPr>
          <w:rFonts w:ascii="Times New Roman" w:hAnsi="Times New Roman" w:cs="Times New Roman"/>
        </w:rPr>
      </w:pPr>
    </w:p>
    <w:p w14:paraId="70B4A6E2" w14:textId="77777777" w:rsidR="002B199D" w:rsidRPr="00C766B8" w:rsidRDefault="002B199D" w:rsidP="002B199D">
      <w:pPr>
        <w:rPr>
          <w:rFonts w:ascii="Times New Roman" w:hAnsi="Times New Roman" w:cs="Times New Roman"/>
        </w:rPr>
      </w:pPr>
    </w:p>
    <w:p w14:paraId="2321C492" w14:textId="77777777" w:rsidR="002B199D" w:rsidRPr="00C766B8" w:rsidRDefault="002B199D" w:rsidP="002B199D">
      <w:pPr>
        <w:rPr>
          <w:rFonts w:ascii="Times New Roman" w:hAnsi="Times New Roman" w:cs="Times New Roman"/>
        </w:rPr>
      </w:pPr>
    </w:p>
    <w:p w14:paraId="5957D0AF" w14:textId="77777777" w:rsidR="002B199D" w:rsidRPr="00C766B8" w:rsidRDefault="002B199D" w:rsidP="002B199D">
      <w:pPr>
        <w:rPr>
          <w:rFonts w:ascii="Times New Roman" w:hAnsi="Times New Roman" w:cs="Times New Roman"/>
        </w:rPr>
      </w:pPr>
    </w:p>
    <w:sdt>
      <w:sdtPr>
        <w:rPr>
          <w:rFonts w:asciiTheme="minorHAnsi" w:eastAsiaTheme="minorHAnsi" w:hAnsiTheme="minorHAnsi" w:cstheme="minorBidi"/>
          <w:color w:val="auto"/>
          <w:kern w:val="2"/>
          <w:sz w:val="22"/>
          <w:szCs w:val="22"/>
          <w:lang w:eastAsia="en-US"/>
          <w14:ligatures w14:val="standardContextual"/>
        </w:rPr>
        <w:id w:val="1675840445"/>
        <w:docPartObj>
          <w:docPartGallery w:val="Table of Contents"/>
          <w:docPartUnique/>
        </w:docPartObj>
      </w:sdtPr>
      <w:sdtEndPr>
        <w:rPr>
          <w:b/>
          <w:bCs/>
        </w:rPr>
      </w:sdtEndPr>
      <w:sdtContent>
        <w:p w14:paraId="1F5C9E4C" w14:textId="14D6F625" w:rsidR="00D15CBA" w:rsidRPr="00C766B8" w:rsidRDefault="00D15CBA" w:rsidP="00B15AF6">
          <w:pPr>
            <w:pStyle w:val="Nagwekspisutreci"/>
            <w:tabs>
              <w:tab w:val="center" w:pos="4446"/>
            </w:tabs>
          </w:pPr>
          <w:r w:rsidRPr="00C766B8">
            <w:t>Spis treści</w:t>
          </w:r>
          <w:r w:rsidR="00B15AF6" w:rsidRPr="00C766B8">
            <w:tab/>
          </w:r>
        </w:p>
        <w:p w14:paraId="2BECC88B" w14:textId="652E568A" w:rsidR="00074677" w:rsidRDefault="00D15CBA">
          <w:pPr>
            <w:pStyle w:val="Spistreci1"/>
            <w:tabs>
              <w:tab w:val="left" w:pos="440"/>
              <w:tab w:val="right" w:leader="dot" w:pos="9062"/>
            </w:tabs>
            <w:rPr>
              <w:rFonts w:cstheme="minorBidi"/>
              <w:noProof/>
              <w:kern w:val="2"/>
              <w:sz w:val="24"/>
              <w:szCs w:val="24"/>
              <w14:ligatures w14:val="standardContextual"/>
            </w:rPr>
          </w:pPr>
          <w:r w:rsidRPr="00C766B8">
            <w:fldChar w:fldCharType="begin"/>
          </w:r>
          <w:r w:rsidRPr="00C766B8">
            <w:instrText xml:space="preserve"> TOC \o "1-3" \h \z \u </w:instrText>
          </w:r>
          <w:r w:rsidRPr="00C766B8">
            <w:fldChar w:fldCharType="separate"/>
          </w:r>
          <w:hyperlink w:anchor="_Toc211514897" w:history="1">
            <w:r w:rsidR="00074677" w:rsidRPr="009575E3">
              <w:rPr>
                <w:rStyle w:val="Hipercze"/>
                <w:noProof/>
              </w:rPr>
              <w:t>1.</w:t>
            </w:r>
            <w:r w:rsidR="00074677">
              <w:rPr>
                <w:rFonts w:cstheme="minorBidi"/>
                <w:noProof/>
                <w:kern w:val="2"/>
                <w:sz w:val="24"/>
                <w:szCs w:val="24"/>
                <w14:ligatures w14:val="standardContextual"/>
              </w:rPr>
              <w:tab/>
            </w:r>
            <w:r w:rsidR="00074677" w:rsidRPr="009575E3">
              <w:rPr>
                <w:rStyle w:val="Hipercze"/>
                <w:noProof/>
              </w:rPr>
              <w:t>Przedmiot Zamówienia</w:t>
            </w:r>
            <w:r w:rsidR="00074677">
              <w:rPr>
                <w:noProof/>
                <w:webHidden/>
              </w:rPr>
              <w:tab/>
            </w:r>
            <w:r w:rsidR="00074677">
              <w:rPr>
                <w:noProof/>
                <w:webHidden/>
              </w:rPr>
              <w:fldChar w:fldCharType="begin"/>
            </w:r>
            <w:r w:rsidR="00074677">
              <w:rPr>
                <w:noProof/>
                <w:webHidden/>
              </w:rPr>
              <w:instrText xml:space="preserve"> PAGEREF _Toc211514897 \h </w:instrText>
            </w:r>
            <w:r w:rsidR="00074677">
              <w:rPr>
                <w:noProof/>
                <w:webHidden/>
              </w:rPr>
            </w:r>
            <w:r w:rsidR="00074677">
              <w:rPr>
                <w:noProof/>
                <w:webHidden/>
              </w:rPr>
              <w:fldChar w:fldCharType="separate"/>
            </w:r>
            <w:r w:rsidR="00074677">
              <w:rPr>
                <w:noProof/>
                <w:webHidden/>
              </w:rPr>
              <w:t>4</w:t>
            </w:r>
            <w:r w:rsidR="00074677">
              <w:rPr>
                <w:noProof/>
                <w:webHidden/>
              </w:rPr>
              <w:fldChar w:fldCharType="end"/>
            </w:r>
          </w:hyperlink>
        </w:p>
        <w:p w14:paraId="35D63E22" w14:textId="45EFBD97" w:rsidR="00074677" w:rsidRDefault="00074677">
          <w:pPr>
            <w:pStyle w:val="Spistreci1"/>
            <w:tabs>
              <w:tab w:val="left" w:pos="440"/>
              <w:tab w:val="right" w:leader="dot" w:pos="9062"/>
            </w:tabs>
            <w:rPr>
              <w:rFonts w:cstheme="minorBidi"/>
              <w:noProof/>
              <w:kern w:val="2"/>
              <w:sz w:val="24"/>
              <w:szCs w:val="24"/>
              <w14:ligatures w14:val="standardContextual"/>
            </w:rPr>
          </w:pPr>
          <w:hyperlink w:anchor="_Toc211514898" w:history="1">
            <w:r w:rsidRPr="009575E3">
              <w:rPr>
                <w:rStyle w:val="Hipercze"/>
                <w:noProof/>
              </w:rPr>
              <w:t>2.</w:t>
            </w:r>
            <w:r>
              <w:rPr>
                <w:rFonts w:cstheme="minorBidi"/>
                <w:noProof/>
                <w:kern w:val="2"/>
                <w:sz w:val="24"/>
                <w:szCs w:val="24"/>
                <w14:ligatures w14:val="standardContextual"/>
              </w:rPr>
              <w:tab/>
            </w:r>
            <w:r w:rsidRPr="009575E3">
              <w:rPr>
                <w:rStyle w:val="Hipercze"/>
                <w:noProof/>
              </w:rPr>
              <w:t>Opis stanu istniejącego</w:t>
            </w:r>
            <w:r>
              <w:rPr>
                <w:noProof/>
                <w:webHidden/>
              </w:rPr>
              <w:tab/>
            </w:r>
            <w:r>
              <w:rPr>
                <w:noProof/>
                <w:webHidden/>
              </w:rPr>
              <w:fldChar w:fldCharType="begin"/>
            </w:r>
            <w:r>
              <w:rPr>
                <w:noProof/>
                <w:webHidden/>
              </w:rPr>
              <w:instrText xml:space="preserve"> PAGEREF _Toc211514898 \h </w:instrText>
            </w:r>
            <w:r>
              <w:rPr>
                <w:noProof/>
                <w:webHidden/>
              </w:rPr>
            </w:r>
            <w:r>
              <w:rPr>
                <w:noProof/>
                <w:webHidden/>
              </w:rPr>
              <w:fldChar w:fldCharType="separate"/>
            </w:r>
            <w:r>
              <w:rPr>
                <w:noProof/>
                <w:webHidden/>
              </w:rPr>
              <w:t>4</w:t>
            </w:r>
            <w:r>
              <w:rPr>
                <w:noProof/>
                <w:webHidden/>
              </w:rPr>
              <w:fldChar w:fldCharType="end"/>
            </w:r>
          </w:hyperlink>
        </w:p>
        <w:p w14:paraId="771A7CAF" w14:textId="23225569" w:rsidR="00074677" w:rsidRDefault="00074677">
          <w:pPr>
            <w:pStyle w:val="Spistreci1"/>
            <w:tabs>
              <w:tab w:val="left" w:pos="440"/>
              <w:tab w:val="right" w:leader="dot" w:pos="9062"/>
            </w:tabs>
            <w:rPr>
              <w:rFonts w:cstheme="minorBidi"/>
              <w:noProof/>
              <w:kern w:val="2"/>
              <w:sz w:val="24"/>
              <w:szCs w:val="24"/>
              <w14:ligatures w14:val="standardContextual"/>
            </w:rPr>
          </w:pPr>
          <w:hyperlink w:anchor="_Toc211514899" w:history="1">
            <w:r w:rsidRPr="009575E3">
              <w:rPr>
                <w:rStyle w:val="Hipercze"/>
                <w:noProof/>
              </w:rPr>
              <w:t>3.</w:t>
            </w:r>
            <w:r>
              <w:rPr>
                <w:rFonts w:cstheme="minorBidi"/>
                <w:noProof/>
                <w:kern w:val="2"/>
                <w:sz w:val="24"/>
                <w:szCs w:val="24"/>
                <w14:ligatures w14:val="standardContextual"/>
              </w:rPr>
              <w:tab/>
            </w:r>
            <w:r w:rsidRPr="009575E3">
              <w:rPr>
                <w:rStyle w:val="Hipercze"/>
                <w:noProof/>
              </w:rPr>
              <w:t>Zakres przedmiotu zamówienia- etapowanie prac</w:t>
            </w:r>
            <w:r>
              <w:rPr>
                <w:noProof/>
                <w:webHidden/>
              </w:rPr>
              <w:tab/>
            </w:r>
            <w:r>
              <w:rPr>
                <w:noProof/>
                <w:webHidden/>
              </w:rPr>
              <w:fldChar w:fldCharType="begin"/>
            </w:r>
            <w:r>
              <w:rPr>
                <w:noProof/>
                <w:webHidden/>
              </w:rPr>
              <w:instrText xml:space="preserve"> PAGEREF _Toc211514899 \h </w:instrText>
            </w:r>
            <w:r>
              <w:rPr>
                <w:noProof/>
                <w:webHidden/>
              </w:rPr>
            </w:r>
            <w:r>
              <w:rPr>
                <w:noProof/>
                <w:webHidden/>
              </w:rPr>
              <w:fldChar w:fldCharType="separate"/>
            </w:r>
            <w:r>
              <w:rPr>
                <w:noProof/>
                <w:webHidden/>
              </w:rPr>
              <w:t>5</w:t>
            </w:r>
            <w:r>
              <w:rPr>
                <w:noProof/>
                <w:webHidden/>
              </w:rPr>
              <w:fldChar w:fldCharType="end"/>
            </w:r>
          </w:hyperlink>
        </w:p>
        <w:p w14:paraId="4E2E39B6" w14:textId="0A464BCB" w:rsidR="00074677" w:rsidRDefault="00074677">
          <w:pPr>
            <w:pStyle w:val="Spistreci1"/>
            <w:tabs>
              <w:tab w:val="left" w:pos="440"/>
              <w:tab w:val="right" w:leader="dot" w:pos="9062"/>
            </w:tabs>
            <w:rPr>
              <w:rFonts w:cstheme="minorBidi"/>
              <w:noProof/>
              <w:kern w:val="2"/>
              <w:sz w:val="24"/>
              <w:szCs w:val="24"/>
              <w14:ligatures w14:val="standardContextual"/>
            </w:rPr>
          </w:pPr>
          <w:hyperlink w:anchor="_Toc211514900" w:history="1">
            <w:r w:rsidRPr="009575E3">
              <w:rPr>
                <w:rStyle w:val="Hipercze"/>
                <w:noProof/>
              </w:rPr>
              <w:t>4.</w:t>
            </w:r>
            <w:r>
              <w:rPr>
                <w:rFonts w:cstheme="minorBidi"/>
                <w:noProof/>
                <w:kern w:val="2"/>
                <w:sz w:val="24"/>
                <w:szCs w:val="24"/>
                <w14:ligatures w14:val="standardContextual"/>
              </w:rPr>
              <w:tab/>
            </w:r>
            <w:r w:rsidRPr="009575E3">
              <w:rPr>
                <w:rStyle w:val="Hipercze"/>
                <w:noProof/>
              </w:rPr>
              <w:t>Zakres zadania projektowego</w:t>
            </w:r>
            <w:r>
              <w:rPr>
                <w:noProof/>
                <w:webHidden/>
              </w:rPr>
              <w:tab/>
            </w:r>
            <w:r>
              <w:rPr>
                <w:noProof/>
                <w:webHidden/>
              </w:rPr>
              <w:fldChar w:fldCharType="begin"/>
            </w:r>
            <w:r>
              <w:rPr>
                <w:noProof/>
                <w:webHidden/>
              </w:rPr>
              <w:instrText xml:space="preserve"> PAGEREF _Toc211514900 \h </w:instrText>
            </w:r>
            <w:r>
              <w:rPr>
                <w:noProof/>
                <w:webHidden/>
              </w:rPr>
            </w:r>
            <w:r>
              <w:rPr>
                <w:noProof/>
                <w:webHidden/>
              </w:rPr>
              <w:fldChar w:fldCharType="separate"/>
            </w:r>
            <w:r>
              <w:rPr>
                <w:noProof/>
                <w:webHidden/>
              </w:rPr>
              <w:t>8</w:t>
            </w:r>
            <w:r>
              <w:rPr>
                <w:noProof/>
                <w:webHidden/>
              </w:rPr>
              <w:fldChar w:fldCharType="end"/>
            </w:r>
          </w:hyperlink>
        </w:p>
        <w:p w14:paraId="5E68E9EF" w14:textId="4E33E7FF" w:rsidR="00074677" w:rsidRDefault="00074677">
          <w:pPr>
            <w:pStyle w:val="Spistreci2"/>
            <w:tabs>
              <w:tab w:val="left" w:pos="960"/>
              <w:tab w:val="right" w:leader="dot" w:pos="9062"/>
            </w:tabs>
            <w:rPr>
              <w:rFonts w:cstheme="minorBidi"/>
              <w:noProof/>
              <w:kern w:val="2"/>
              <w:sz w:val="24"/>
              <w:szCs w:val="24"/>
              <w14:ligatures w14:val="standardContextual"/>
            </w:rPr>
          </w:pPr>
          <w:hyperlink w:anchor="_Toc211514901" w:history="1">
            <w:r w:rsidRPr="009575E3">
              <w:rPr>
                <w:rStyle w:val="Hipercze"/>
                <w:noProof/>
              </w:rPr>
              <w:t>4.1</w:t>
            </w:r>
            <w:r>
              <w:rPr>
                <w:rFonts w:cstheme="minorBidi"/>
                <w:noProof/>
                <w:kern w:val="2"/>
                <w:sz w:val="24"/>
                <w:szCs w:val="24"/>
                <w14:ligatures w14:val="standardContextual"/>
              </w:rPr>
              <w:tab/>
            </w:r>
            <w:r w:rsidRPr="009575E3">
              <w:rPr>
                <w:rStyle w:val="Hipercze"/>
                <w:noProof/>
              </w:rPr>
              <w:t>Wykonanie map do celów projektowych</w:t>
            </w:r>
            <w:r>
              <w:rPr>
                <w:noProof/>
                <w:webHidden/>
              </w:rPr>
              <w:tab/>
            </w:r>
            <w:r>
              <w:rPr>
                <w:noProof/>
                <w:webHidden/>
              </w:rPr>
              <w:fldChar w:fldCharType="begin"/>
            </w:r>
            <w:r>
              <w:rPr>
                <w:noProof/>
                <w:webHidden/>
              </w:rPr>
              <w:instrText xml:space="preserve"> PAGEREF _Toc211514901 \h </w:instrText>
            </w:r>
            <w:r>
              <w:rPr>
                <w:noProof/>
                <w:webHidden/>
              </w:rPr>
            </w:r>
            <w:r>
              <w:rPr>
                <w:noProof/>
                <w:webHidden/>
              </w:rPr>
              <w:fldChar w:fldCharType="separate"/>
            </w:r>
            <w:r>
              <w:rPr>
                <w:noProof/>
                <w:webHidden/>
              </w:rPr>
              <w:t>10</w:t>
            </w:r>
            <w:r>
              <w:rPr>
                <w:noProof/>
                <w:webHidden/>
              </w:rPr>
              <w:fldChar w:fldCharType="end"/>
            </w:r>
          </w:hyperlink>
        </w:p>
        <w:p w14:paraId="79E36876" w14:textId="22C48414" w:rsidR="00074677" w:rsidRDefault="00074677">
          <w:pPr>
            <w:pStyle w:val="Spistreci2"/>
            <w:tabs>
              <w:tab w:val="left" w:pos="960"/>
              <w:tab w:val="right" w:leader="dot" w:pos="9062"/>
            </w:tabs>
            <w:rPr>
              <w:rFonts w:cstheme="minorBidi"/>
              <w:noProof/>
              <w:kern w:val="2"/>
              <w:sz w:val="24"/>
              <w:szCs w:val="24"/>
              <w14:ligatures w14:val="standardContextual"/>
            </w:rPr>
          </w:pPr>
          <w:hyperlink w:anchor="_Toc211514902" w:history="1">
            <w:r w:rsidRPr="009575E3">
              <w:rPr>
                <w:rStyle w:val="Hipercze"/>
                <w:noProof/>
              </w:rPr>
              <w:t>4.2</w:t>
            </w:r>
            <w:r>
              <w:rPr>
                <w:rFonts w:cstheme="minorBidi"/>
                <w:noProof/>
                <w:kern w:val="2"/>
                <w:sz w:val="24"/>
                <w:szCs w:val="24"/>
                <w14:ligatures w14:val="standardContextual"/>
              </w:rPr>
              <w:tab/>
            </w:r>
            <w:r w:rsidRPr="009575E3">
              <w:rPr>
                <w:rStyle w:val="Hipercze"/>
                <w:noProof/>
              </w:rPr>
              <w:t>Punkty osnowy geodezyjnej poziomej i wysokościowej w zakresie wykonanej mapy do celów projektowych</w:t>
            </w:r>
            <w:r>
              <w:rPr>
                <w:noProof/>
                <w:webHidden/>
              </w:rPr>
              <w:tab/>
            </w:r>
            <w:r>
              <w:rPr>
                <w:noProof/>
                <w:webHidden/>
              </w:rPr>
              <w:fldChar w:fldCharType="begin"/>
            </w:r>
            <w:r>
              <w:rPr>
                <w:noProof/>
                <w:webHidden/>
              </w:rPr>
              <w:instrText xml:space="preserve"> PAGEREF _Toc211514902 \h </w:instrText>
            </w:r>
            <w:r>
              <w:rPr>
                <w:noProof/>
                <w:webHidden/>
              </w:rPr>
            </w:r>
            <w:r>
              <w:rPr>
                <w:noProof/>
                <w:webHidden/>
              </w:rPr>
              <w:fldChar w:fldCharType="separate"/>
            </w:r>
            <w:r>
              <w:rPr>
                <w:noProof/>
                <w:webHidden/>
              </w:rPr>
              <w:t>11</w:t>
            </w:r>
            <w:r>
              <w:rPr>
                <w:noProof/>
                <w:webHidden/>
              </w:rPr>
              <w:fldChar w:fldCharType="end"/>
            </w:r>
          </w:hyperlink>
        </w:p>
        <w:p w14:paraId="242B73A0" w14:textId="273E5CB1" w:rsidR="00074677" w:rsidRDefault="00074677">
          <w:pPr>
            <w:pStyle w:val="Spistreci2"/>
            <w:tabs>
              <w:tab w:val="left" w:pos="960"/>
              <w:tab w:val="right" w:leader="dot" w:pos="9062"/>
            </w:tabs>
            <w:rPr>
              <w:rFonts w:cstheme="minorBidi"/>
              <w:noProof/>
              <w:kern w:val="2"/>
              <w:sz w:val="24"/>
              <w:szCs w:val="24"/>
              <w14:ligatures w14:val="standardContextual"/>
            </w:rPr>
          </w:pPr>
          <w:hyperlink w:anchor="_Toc211514903" w:history="1">
            <w:r w:rsidRPr="009575E3">
              <w:rPr>
                <w:rStyle w:val="Hipercze"/>
                <w:noProof/>
              </w:rPr>
              <w:t>4.3</w:t>
            </w:r>
            <w:r>
              <w:rPr>
                <w:rFonts w:cstheme="minorBidi"/>
                <w:noProof/>
                <w:kern w:val="2"/>
                <w:sz w:val="24"/>
                <w:szCs w:val="24"/>
                <w14:ligatures w14:val="standardContextual"/>
              </w:rPr>
              <w:tab/>
            </w:r>
            <w:r w:rsidRPr="009575E3">
              <w:rPr>
                <w:rStyle w:val="Hipercze"/>
                <w:noProof/>
              </w:rPr>
              <w:t>Geodezyjna inwentaryzacja terenu</w:t>
            </w:r>
            <w:r>
              <w:rPr>
                <w:noProof/>
                <w:webHidden/>
              </w:rPr>
              <w:tab/>
            </w:r>
            <w:r>
              <w:rPr>
                <w:noProof/>
                <w:webHidden/>
              </w:rPr>
              <w:fldChar w:fldCharType="begin"/>
            </w:r>
            <w:r>
              <w:rPr>
                <w:noProof/>
                <w:webHidden/>
              </w:rPr>
              <w:instrText xml:space="preserve"> PAGEREF _Toc211514903 \h </w:instrText>
            </w:r>
            <w:r>
              <w:rPr>
                <w:noProof/>
                <w:webHidden/>
              </w:rPr>
            </w:r>
            <w:r>
              <w:rPr>
                <w:noProof/>
                <w:webHidden/>
              </w:rPr>
              <w:fldChar w:fldCharType="separate"/>
            </w:r>
            <w:r>
              <w:rPr>
                <w:noProof/>
                <w:webHidden/>
              </w:rPr>
              <w:t>12</w:t>
            </w:r>
            <w:r>
              <w:rPr>
                <w:noProof/>
                <w:webHidden/>
              </w:rPr>
              <w:fldChar w:fldCharType="end"/>
            </w:r>
          </w:hyperlink>
        </w:p>
        <w:p w14:paraId="31FF853C" w14:textId="49974B65" w:rsidR="00074677" w:rsidRDefault="00074677">
          <w:pPr>
            <w:pStyle w:val="Spistreci3"/>
            <w:tabs>
              <w:tab w:val="left" w:pos="1200"/>
              <w:tab w:val="right" w:leader="dot" w:pos="9062"/>
            </w:tabs>
            <w:rPr>
              <w:rFonts w:cstheme="minorBidi"/>
              <w:noProof/>
              <w:kern w:val="2"/>
              <w:sz w:val="24"/>
              <w:szCs w:val="24"/>
              <w14:ligatures w14:val="standardContextual"/>
            </w:rPr>
          </w:pPr>
          <w:hyperlink w:anchor="_Toc211514904" w:history="1">
            <w:r w:rsidRPr="009575E3">
              <w:rPr>
                <w:rStyle w:val="Hipercze"/>
                <w:noProof/>
              </w:rPr>
              <w:t>4.3.1</w:t>
            </w:r>
            <w:r>
              <w:rPr>
                <w:rFonts w:cstheme="minorBidi"/>
                <w:noProof/>
                <w:kern w:val="2"/>
                <w:sz w:val="24"/>
                <w:szCs w:val="24"/>
                <w14:ligatures w14:val="standardContextual"/>
              </w:rPr>
              <w:tab/>
            </w:r>
            <w:r w:rsidRPr="009575E3">
              <w:rPr>
                <w:rStyle w:val="Hipercze"/>
                <w:noProof/>
              </w:rPr>
              <w:t>Inwentaryzacja</w:t>
            </w:r>
            <w:r>
              <w:rPr>
                <w:noProof/>
                <w:webHidden/>
              </w:rPr>
              <w:tab/>
            </w:r>
            <w:r>
              <w:rPr>
                <w:noProof/>
                <w:webHidden/>
              </w:rPr>
              <w:fldChar w:fldCharType="begin"/>
            </w:r>
            <w:r>
              <w:rPr>
                <w:noProof/>
                <w:webHidden/>
              </w:rPr>
              <w:instrText xml:space="preserve"> PAGEREF _Toc211514904 \h </w:instrText>
            </w:r>
            <w:r>
              <w:rPr>
                <w:noProof/>
                <w:webHidden/>
              </w:rPr>
            </w:r>
            <w:r>
              <w:rPr>
                <w:noProof/>
                <w:webHidden/>
              </w:rPr>
              <w:fldChar w:fldCharType="separate"/>
            </w:r>
            <w:r>
              <w:rPr>
                <w:noProof/>
                <w:webHidden/>
              </w:rPr>
              <w:t>12</w:t>
            </w:r>
            <w:r>
              <w:rPr>
                <w:noProof/>
                <w:webHidden/>
              </w:rPr>
              <w:fldChar w:fldCharType="end"/>
            </w:r>
          </w:hyperlink>
        </w:p>
        <w:p w14:paraId="32A72CE8" w14:textId="0B161F7F" w:rsidR="00074677" w:rsidRDefault="00074677">
          <w:pPr>
            <w:pStyle w:val="Spistreci3"/>
            <w:tabs>
              <w:tab w:val="left" w:pos="1200"/>
              <w:tab w:val="right" w:leader="dot" w:pos="9062"/>
            </w:tabs>
            <w:rPr>
              <w:rFonts w:cstheme="minorBidi"/>
              <w:noProof/>
              <w:kern w:val="2"/>
              <w:sz w:val="24"/>
              <w:szCs w:val="24"/>
              <w14:ligatures w14:val="standardContextual"/>
            </w:rPr>
          </w:pPr>
          <w:hyperlink w:anchor="_Toc211514905" w:history="1">
            <w:r w:rsidRPr="009575E3">
              <w:rPr>
                <w:rStyle w:val="Hipercze"/>
                <w:noProof/>
              </w:rPr>
              <w:t>4.3.2</w:t>
            </w:r>
            <w:r>
              <w:rPr>
                <w:rFonts w:cstheme="minorBidi"/>
                <w:noProof/>
                <w:kern w:val="2"/>
                <w:sz w:val="24"/>
                <w:szCs w:val="24"/>
                <w14:ligatures w14:val="standardContextual"/>
              </w:rPr>
              <w:tab/>
            </w:r>
            <w:r w:rsidRPr="009575E3">
              <w:rPr>
                <w:rStyle w:val="Hipercze"/>
                <w:noProof/>
              </w:rPr>
              <w:t>Weryfikacja informacji zawartych na mapach</w:t>
            </w:r>
            <w:r>
              <w:rPr>
                <w:noProof/>
                <w:webHidden/>
              </w:rPr>
              <w:tab/>
            </w:r>
            <w:r>
              <w:rPr>
                <w:noProof/>
                <w:webHidden/>
              </w:rPr>
              <w:fldChar w:fldCharType="begin"/>
            </w:r>
            <w:r>
              <w:rPr>
                <w:noProof/>
                <w:webHidden/>
              </w:rPr>
              <w:instrText xml:space="preserve"> PAGEREF _Toc211514905 \h </w:instrText>
            </w:r>
            <w:r>
              <w:rPr>
                <w:noProof/>
                <w:webHidden/>
              </w:rPr>
            </w:r>
            <w:r>
              <w:rPr>
                <w:noProof/>
                <w:webHidden/>
              </w:rPr>
              <w:fldChar w:fldCharType="separate"/>
            </w:r>
            <w:r>
              <w:rPr>
                <w:noProof/>
                <w:webHidden/>
              </w:rPr>
              <w:t>12</w:t>
            </w:r>
            <w:r>
              <w:rPr>
                <w:noProof/>
                <w:webHidden/>
              </w:rPr>
              <w:fldChar w:fldCharType="end"/>
            </w:r>
          </w:hyperlink>
        </w:p>
        <w:p w14:paraId="52729F84" w14:textId="54C2E950" w:rsidR="00074677" w:rsidRDefault="00074677">
          <w:pPr>
            <w:pStyle w:val="Spistreci2"/>
            <w:tabs>
              <w:tab w:val="left" w:pos="960"/>
              <w:tab w:val="right" w:leader="dot" w:pos="9062"/>
            </w:tabs>
            <w:rPr>
              <w:rFonts w:cstheme="minorBidi"/>
              <w:noProof/>
              <w:kern w:val="2"/>
              <w:sz w:val="24"/>
              <w:szCs w:val="24"/>
              <w14:ligatures w14:val="standardContextual"/>
            </w:rPr>
          </w:pPr>
          <w:hyperlink w:anchor="_Toc211514906" w:history="1">
            <w:r w:rsidRPr="009575E3">
              <w:rPr>
                <w:rStyle w:val="Hipercze"/>
                <w:noProof/>
              </w:rPr>
              <w:t>4.4</w:t>
            </w:r>
            <w:r>
              <w:rPr>
                <w:rFonts w:cstheme="minorBidi"/>
                <w:noProof/>
                <w:kern w:val="2"/>
                <w:sz w:val="24"/>
                <w:szCs w:val="24"/>
                <w14:ligatures w14:val="standardContextual"/>
              </w:rPr>
              <w:tab/>
            </w:r>
            <w:r w:rsidRPr="009575E3">
              <w:rPr>
                <w:rStyle w:val="Hipercze"/>
                <w:noProof/>
              </w:rPr>
              <w:t>Przygotowanie projektów podziału nieruchomości wraz ze stabilizacją punktów granicznych</w:t>
            </w:r>
            <w:r>
              <w:rPr>
                <w:noProof/>
                <w:webHidden/>
              </w:rPr>
              <w:tab/>
            </w:r>
            <w:r>
              <w:rPr>
                <w:noProof/>
                <w:webHidden/>
              </w:rPr>
              <w:fldChar w:fldCharType="begin"/>
            </w:r>
            <w:r>
              <w:rPr>
                <w:noProof/>
                <w:webHidden/>
              </w:rPr>
              <w:instrText xml:space="preserve"> PAGEREF _Toc211514906 \h </w:instrText>
            </w:r>
            <w:r>
              <w:rPr>
                <w:noProof/>
                <w:webHidden/>
              </w:rPr>
            </w:r>
            <w:r>
              <w:rPr>
                <w:noProof/>
                <w:webHidden/>
              </w:rPr>
              <w:fldChar w:fldCharType="separate"/>
            </w:r>
            <w:r>
              <w:rPr>
                <w:noProof/>
                <w:webHidden/>
              </w:rPr>
              <w:t>12</w:t>
            </w:r>
            <w:r>
              <w:rPr>
                <w:noProof/>
                <w:webHidden/>
              </w:rPr>
              <w:fldChar w:fldCharType="end"/>
            </w:r>
          </w:hyperlink>
        </w:p>
        <w:p w14:paraId="125E5FA0" w14:textId="6BDC2C0A" w:rsidR="00074677" w:rsidRDefault="00074677">
          <w:pPr>
            <w:pStyle w:val="Spistreci2"/>
            <w:tabs>
              <w:tab w:val="left" w:pos="960"/>
              <w:tab w:val="right" w:leader="dot" w:pos="9062"/>
            </w:tabs>
            <w:rPr>
              <w:rFonts w:cstheme="minorBidi"/>
              <w:noProof/>
              <w:kern w:val="2"/>
              <w:sz w:val="24"/>
              <w:szCs w:val="24"/>
              <w14:ligatures w14:val="standardContextual"/>
            </w:rPr>
          </w:pPr>
          <w:hyperlink w:anchor="_Toc211514907" w:history="1">
            <w:r w:rsidRPr="009575E3">
              <w:rPr>
                <w:rStyle w:val="Hipercze"/>
                <w:noProof/>
              </w:rPr>
              <w:t>4.5</w:t>
            </w:r>
            <w:r>
              <w:rPr>
                <w:rFonts w:cstheme="minorBidi"/>
                <w:noProof/>
                <w:kern w:val="2"/>
                <w:sz w:val="24"/>
                <w:szCs w:val="24"/>
                <w14:ligatures w14:val="standardContextual"/>
              </w:rPr>
              <w:tab/>
            </w:r>
            <w:r w:rsidRPr="009575E3">
              <w:rPr>
                <w:rStyle w:val="Hipercze"/>
                <w:noProof/>
              </w:rPr>
              <w:t>Opinia w zakresie geometrii drogi</w:t>
            </w:r>
            <w:r>
              <w:rPr>
                <w:noProof/>
                <w:webHidden/>
              </w:rPr>
              <w:tab/>
            </w:r>
            <w:r>
              <w:rPr>
                <w:noProof/>
                <w:webHidden/>
              </w:rPr>
              <w:fldChar w:fldCharType="begin"/>
            </w:r>
            <w:r>
              <w:rPr>
                <w:noProof/>
                <w:webHidden/>
              </w:rPr>
              <w:instrText xml:space="preserve"> PAGEREF _Toc211514907 \h </w:instrText>
            </w:r>
            <w:r>
              <w:rPr>
                <w:noProof/>
                <w:webHidden/>
              </w:rPr>
            </w:r>
            <w:r>
              <w:rPr>
                <w:noProof/>
                <w:webHidden/>
              </w:rPr>
              <w:fldChar w:fldCharType="separate"/>
            </w:r>
            <w:r>
              <w:rPr>
                <w:noProof/>
                <w:webHidden/>
              </w:rPr>
              <w:t>12</w:t>
            </w:r>
            <w:r>
              <w:rPr>
                <w:noProof/>
                <w:webHidden/>
              </w:rPr>
              <w:fldChar w:fldCharType="end"/>
            </w:r>
          </w:hyperlink>
        </w:p>
        <w:p w14:paraId="49873A57" w14:textId="21D18A1A" w:rsidR="00074677" w:rsidRDefault="00074677">
          <w:pPr>
            <w:pStyle w:val="Spistreci2"/>
            <w:tabs>
              <w:tab w:val="left" w:pos="960"/>
              <w:tab w:val="right" w:leader="dot" w:pos="9062"/>
            </w:tabs>
            <w:rPr>
              <w:rFonts w:cstheme="minorBidi"/>
              <w:noProof/>
              <w:kern w:val="2"/>
              <w:sz w:val="24"/>
              <w:szCs w:val="24"/>
              <w14:ligatures w14:val="standardContextual"/>
            </w:rPr>
          </w:pPr>
          <w:hyperlink w:anchor="_Toc211514908" w:history="1">
            <w:r w:rsidRPr="009575E3">
              <w:rPr>
                <w:rStyle w:val="Hipercze"/>
                <w:noProof/>
              </w:rPr>
              <w:t>4.6</w:t>
            </w:r>
            <w:r>
              <w:rPr>
                <w:rFonts w:cstheme="minorBidi"/>
                <w:noProof/>
                <w:kern w:val="2"/>
                <w:sz w:val="24"/>
                <w:szCs w:val="24"/>
                <w14:ligatures w14:val="standardContextual"/>
              </w:rPr>
              <w:tab/>
            </w:r>
            <w:r w:rsidRPr="009575E3">
              <w:rPr>
                <w:rStyle w:val="Hipercze"/>
                <w:noProof/>
              </w:rPr>
              <w:t>Ustalenie geotechnicznych warunków posadawiania obiektów budowlanych</w:t>
            </w:r>
            <w:r>
              <w:rPr>
                <w:noProof/>
                <w:webHidden/>
              </w:rPr>
              <w:tab/>
            </w:r>
            <w:r>
              <w:rPr>
                <w:noProof/>
                <w:webHidden/>
              </w:rPr>
              <w:fldChar w:fldCharType="begin"/>
            </w:r>
            <w:r>
              <w:rPr>
                <w:noProof/>
                <w:webHidden/>
              </w:rPr>
              <w:instrText xml:space="preserve"> PAGEREF _Toc211514908 \h </w:instrText>
            </w:r>
            <w:r>
              <w:rPr>
                <w:noProof/>
                <w:webHidden/>
              </w:rPr>
            </w:r>
            <w:r>
              <w:rPr>
                <w:noProof/>
                <w:webHidden/>
              </w:rPr>
              <w:fldChar w:fldCharType="separate"/>
            </w:r>
            <w:r>
              <w:rPr>
                <w:noProof/>
                <w:webHidden/>
              </w:rPr>
              <w:t>13</w:t>
            </w:r>
            <w:r>
              <w:rPr>
                <w:noProof/>
                <w:webHidden/>
              </w:rPr>
              <w:fldChar w:fldCharType="end"/>
            </w:r>
          </w:hyperlink>
        </w:p>
        <w:p w14:paraId="63D604CE" w14:textId="1F45695B" w:rsidR="00074677" w:rsidRDefault="00074677">
          <w:pPr>
            <w:pStyle w:val="Spistreci2"/>
            <w:tabs>
              <w:tab w:val="left" w:pos="960"/>
              <w:tab w:val="right" w:leader="dot" w:pos="9062"/>
            </w:tabs>
            <w:rPr>
              <w:rFonts w:cstheme="minorBidi"/>
              <w:noProof/>
              <w:kern w:val="2"/>
              <w:sz w:val="24"/>
              <w:szCs w:val="24"/>
              <w14:ligatures w14:val="standardContextual"/>
            </w:rPr>
          </w:pPr>
          <w:hyperlink w:anchor="_Toc211514909" w:history="1">
            <w:r w:rsidRPr="009575E3">
              <w:rPr>
                <w:rStyle w:val="Hipercze"/>
                <w:noProof/>
              </w:rPr>
              <w:t>4.7</w:t>
            </w:r>
            <w:r>
              <w:rPr>
                <w:rFonts w:cstheme="minorBidi"/>
                <w:noProof/>
                <w:kern w:val="2"/>
                <w:sz w:val="24"/>
                <w:szCs w:val="24"/>
                <w14:ligatures w14:val="standardContextual"/>
              </w:rPr>
              <w:tab/>
            </w:r>
            <w:r w:rsidRPr="009575E3">
              <w:rPr>
                <w:rStyle w:val="Hipercze"/>
                <w:noProof/>
              </w:rPr>
              <w:t>Zieleń</w:t>
            </w:r>
            <w:r>
              <w:rPr>
                <w:noProof/>
                <w:webHidden/>
              </w:rPr>
              <w:tab/>
            </w:r>
            <w:r>
              <w:rPr>
                <w:noProof/>
                <w:webHidden/>
              </w:rPr>
              <w:fldChar w:fldCharType="begin"/>
            </w:r>
            <w:r>
              <w:rPr>
                <w:noProof/>
                <w:webHidden/>
              </w:rPr>
              <w:instrText xml:space="preserve"> PAGEREF _Toc211514909 \h </w:instrText>
            </w:r>
            <w:r>
              <w:rPr>
                <w:noProof/>
                <w:webHidden/>
              </w:rPr>
            </w:r>
            <w:r>
              <w:rPr>
                <w:noProof/>
                <w:webHidden/>
              </w:rPr>
              <w:fldChar w:fldCharType="separate"/>
            </w:r>
            <w:r>
              <w:rPr>
                <w:noProof/>
                <w:webHidden/>
              </w:rPr>
              <w:t>14</w:t>
            </w:r>
            <w:r>
              <w:rPr>
                <w:noProof/>
                <w:webHidden/>
              </w:rPr>
              <w:fldChar w:fldCharType="end"/>
            </w:r>
          </w:hyperlink>
        </w:p>
        <w:p w14:paraId="24832D93" w14:textId="7F8687EC" w:rsidR="00074677" w:rsidRDefault="00074677">
          <w:pPr>
            <w:pStyle w:val="Spistreci2"/>
            <w:tabs>
              <w:tab w:val="left" w:pos="960"/>
              <w:tab w:val="right" w:leader="dot" w:pos="9062"/>
            </w:tabs>
            <w:rPr>
              <w:rFonts w:cstheme="minorBidi"/>
              <w:noProof/>
              <w:kern w:val="2"/>
              <w:sz w:val="24"/>
              <w:szCs w:val="24"/>
              <w14:ligatures w14:val="standardContextual"/>
            </w:rPr>
          </w:pPr>
          <w:hyperlink w:anchor="_Toc211514910" w:history="1">
            <w:r w:rsidRPr="009575E3">
              <w:rPr>
                <w:rStyle w:val="Hipercze"/>
                <w:noProof/>
              </w:rPr>
              <w:t>4.8</w:t>
            </w:r>
            <w:r>
              <w:rPr>
                <w:rFonts w:cstheme="minorBidi"/>
                <w:noProof/>
                <w:kern w:val="2"/>
                <w:sz w:val="24"/>
                <w:szCs w:val="24"/>
                <w14:ligatures w14:val="standardContextual"/>
              </w:rPr>
              <w:tab/>
            </w:r>
            <w:r w:rsidRPr="009575E3">
              <w:rPr>
                <w:rStyle w:val="Hipercze"/>
                <w:noProof/>
              </w:rPr>
              <w:t>Decyzja o środowiskowych uwarunkowaniach</w:t>
            </w:r>
            <w:r>
              <w:rPr>
                <w:noProof/>
                <w:webHidden/>
              </w:rPr>
              <w:tab/>
            </w:r>
            <w:r>
              <w:rPr>
                <w:noProof/>
                <w:webHidden/>
              </w:rPr>
              <w:fldChar w:fldCharType="begin"/>
            </w:r>
            <w:r>
              <w:rPr>
                <w:noProof/>
                <w:webHidden/>
              </w:rPr>
              <w:instrText xml:space="preserve"> PAGEREF _Toc211514910 \h </w:instrText>
            </w:r>
            <w:r>
              <w:rPr>
                <w:noProof/>
                <w:webHidden/>
              </w:rPr>
            </w:r>
            <w:r>
              <w:rPr>
                <w:noProof/>
                <w:webHidden/>
              </w:rPr>
              <w:fldChar w:fldCharType="separate"/>
            </w:r>
            <w:r>
              <w:rPr>
                <w:noProof/>
                <w:webHidden/>
              </w:rPr>
              <w:t>14</w:t>
            </w:r>
            <w:r>
              <w:rPr>
                <w:noProof/>
                <w:webHidden/>
              </w:rPr>
              <w:fldChar w:fldCharType="end"/>
            </w:r>
          </w:hyperlink>
        </w:p>
        <w:p w14:paraId="577838F7" w14:textId="5251EE29" w:rsidR="00074677" w:rsidRDefault="00074677">
          <w:pPr>
            <w:pStyle w:val="Spistreci2"/>
            <w:tabs>
              <w:tab w:val="left" w:pos="960"/>
              <w:tab w:val="right" w:leader="dot" w:pos="9062"/>
            </w:tabs>
            <w:rPr>
              <w:rFonts w:cstheme="minorBidi"/>
              <w:noProof/>
              <w:kern w:val="2"/>
              <w:sz w:val="24"/>
              <w:szCs w:val="24"/>
              <w14:ligatures w14:val="standardContextual"/>
            </w:rPr>
          </w:pPr>
          <w:hyperlink w:anchor="_Toc211514911" w:history="1">
            <w:r w:rsidRPr="009575E3">
              <w:rPr>
                <w:rStyle w:val="Hipercze"/>
                <w:noProof/>
              </w:rPr>
              <w:t>4.9</w:t>
            </w:r>
            <w:r>
              <w:rPr>
                <w:rFonts w:cstheme="minorBidi"/>
                <w:noProof/>
                <w:kern w:val="2"/>
                <w:sz w:val="24"/>
                <w:szCs w:val="24"/>
                <w14:ligatures w14:val="standardContextual"/>
              </w:rPr>
              <w:tab/>
            </w:r>
            <w:r w:rsidRPr="009575E3">
              <w:rPr>
                <w:rStyle w:val="Hipercze"/>
                <w:noProof/>
              </w:rPr>
              <w:t>Analiza potrzeb i wymagań</w:t>
            </w:r>
            <w:r>
              <w:rPr>
                <w:noProof/>
                <w:webHidden/>
              </w:rPr>
              <w:tab/>
            </w:r>
            <w:r>
              <w:rPr>
                <w:noProof/>
                <w:webHidden/>
              </w:rPr>
              <w:fldChar w:fldCharType="begin"/>
            </w:r>
            <w:r>
              <w:rPr>
                <w:noProof/>
                <w:webHidden/>
              </w:rPr>
              <w:instrText xml:space="preserve"> PAGEREF _Toc211514911 \h </w:instrText>
            </w:r>
            <w:r>
              <w:rPr>
                <w:noProof/>
                <w:webHidden/>
              </w:rPr>
            </w:r>
            <w:r>
              <w:rPr>
                <w:noProof/>
                <w:webHidden/>
              </w:rPr>
              <w:fldChar w:fldCharType="separate"/>
            </w:r>
            <w:r>
              <w:rPr>
                <w:noProof/>
                <w:webHidden/>
              </w:rPr>
              <w:t>15</w:t>
            </w:r>
            <w:r>
              <w:rPr>
                <w:noProof/>
                <w:webHidden/>
              </w:rPr>
              <w:fldChar w:fldCharType="end"/>
            </w:r>
          </w:hyperlink>
        </w:p>
        <w:p w14:paraId="3A2E5065" w14:textId="765F645A" w:rsidR="00074677" w:rsidRDefault="00074677">
          <w:pPr>
            <w:pStyle w:val="Spistreci2"/>
            <w:tabs>
              <w:tab w:val="left" w:pos="960"/>
              <w:tab w:val="right" w:leader="dot" w:pos="9062"/>
            </w:tabs>
            <w:rPr>
              <w:rFonts w:cstheme="minorBidi"/>
              <w:noProof/>
              <w:kern w:val="2"/>
              <w:sz w:val="24"/>
              <w:szCs w:val="24"/>
              <w14:ligatures w14:val="standardContextual"/>
            </w:rPr>
          </w:pPr>
          <w:hyperlink w:anchor="_Toc211514912" w:history="1">
            <w:r w:rsidRPr="009575E3">
              <w:rPr>
                <w:rStyle w:val="Hipercze"/>
                <w:noProof/>
              </w:rPr>
              <w:t>4.10</w:t>
            </w:r>
            <w:r>
              <w:rPr>
                <w:rFonts w:cstheme="minorBidi"/>
                <w:noProof/>
                <w:kern w:val="2"/>
                <w:sz w:val="24"/>
                <w:szCs w:val="24"/>
                <w14:ligatures w14:val="standardContextual"/>
              </w:rPr>
              <w:tab/>
            </w:r>
            <w:r w:rsidRPr="009575E3">
              <w:rPr>
                <w:rStyle w:val="Hipercze"/>
                <w:noProof/>
              </w:rPr>
              <w:t>Oświetlenie</w:t>
            </w:r>
            <w:r>
              <w:rPr>
                <w:noProof/>
                <w:webHidden/>
              </w:rPr>
              <w:tab/>
            </w:r>
            <w:r>
              <w:rPr>
                <w:noProof/>
                <w:webHidden/>
              </w:rPr>
              <w:fldChar w:fldCharType="begin"/>
            </w:r>
            <w:r>
              <w:rPr>
                <w:noProof/>
                <w:webHidden/>
              </w:rPr>
              <w:instrText xml:space="preserve"> PAGEREF _Toc211514912 \h </w:instrText>
            </w:r>
            <w:r>
              <w:rPr>
                <w:noProof/>
                <w:webHidden/>
              </w:rPr>
            </w:r>
            <w:r>
              <w:rPr>
                <w:noProof/>
                <w:webHidden/>
              </w:rPr>
              <w:fldChar w:fldCharType="separate"/>
            </w:r>
            <w:r>
              <w:rPr>
                <w:noProof/>
                <w:webHidden/>
              </w:rPr>
              <w:t>16</w:t>
            </w:r>
            <w:r>
              <w:rPr>
                <w:noProof/>
                <w:webHidden/>
              </w:rPr>
              <w:fldChar w:fldCharType="end"/>
            </w:r>
          </w:hyperlink>
        </w:p>
        <w:p w14:paraId="1DCF056A" w14:textId="586C21DB" w:rsidR="00074677" w:rsidRDefault="00074677">
          <w:pPr>
            <w:pStyle w:val="Spistreci2"/>
            <w:tabs>
              <w:tab w:val="left" w:pos="960"/>
              <w:tab w:val="right" w:leader="dot" w:pos="9062"/>
            </w:tabs>
            <w:rPr>
              <w:rFonts w:cstheme="minorBidi"/>
              <w:noProof/>
              <w:kern w:val="2"/>
              <w:sz w:val="24"/>
              <w:szCs w:val="24"/>
              <w14:ligatures w14:val="standardContextual"/>
            </w:rPr>
          </w:pPr>
          <w:hyperlink w:anchor="_Toc211514913" w:history="1">
            <w:r w:rsidRPr="009575E3">
              <w:rPr>
                <w:rStyle w:val="Hipercze"/>
                <w:noProof/>
              </w:rPr>
              <w:t>4.11</w:t>
            </w:r>
            <w:r>
              <w:rPr>
                <w:rFonts w:cstheme="minorBidi"/>
                <w:noProof/>
                <w:kern w:val="2"/>
                <w:sz w:val="24"/>
                <w:szCs w:val="24"/>
                <w14:ligatures w14:val="standardContextual"/>
              </w:rPr>
              <w:tab/>
            </w:r>
            <w:r w:rsidRPr="009575E3">
              <w:rPr>
                <w:rStyle w:val="Hipercze"/>
                <w:noProof/>
              </w:rPr>
              <w:t>Zakres organizacji ruchu</w:t>
            </w:r>
            <w:r>
              <w:rPr>
                <w:noProof/>
                <w:webHidden/>
              </w:rPr>
              <w:tab/>
            </w:r>
            <w:r>
              <w:rPr>
                <w:noProof/>
                <w:webHidden/>
              </w:rPr>
              <w:fldChar w:fldCharType="begin"/>
            </w:r>
            <w:r>
              <w:rPr>
                <w:noProof/>
                <w:webHidden/>
              </w:rPr>
              <w:instrText xml:space="preserve"> PAGEREF _Toc211514913 \h </w:instrText>
            </w:r>
            <w:r>
              <w:rPr>
                <w:noProof/>
                <w:webHidden/>
              </w:rPr>
            </w:r>
            <w:r>
              <w:rPr>
                <w:noProof/>
                <w:webHidden/>
              </w:rPr>
              <w:fldChar w:fldCharType="separate"/>
            </w:r>
            <w:r>
              <w:rPr>
                <w:noProof/>
                <w:webHidden/>
              </w:rPr>
              <w:t>16</w:t>
            </w:r>
            <w:r>
              <w:rPr>
                <w:noProof/>
                <w:webHidden/>
              </w:rPr>
              <w:fldChar w:fldCharType="end"/>
            </w:r>
          </w:hyperlink>
        </w:p>
        <w:p w14:paraId="2A0F7B5E" w14:textId="2232C469" w:rsidR="00074677" w:rsidRDefault="00074677">
          <w:pPr>
            <w:pStyle w:val="Spistreci1"/>
            <w:tabs>
              <w:tab w:val="left" w:pos="440"/>
              <w:tab w:val="right" w:leader="dot" w:pos="9062"/>
            </w:tabs>
            <w:rPr>
              <w:rFonts w:cstheme="minorBidi"/>
              <w:noProof/>
              <w:kern w:val="2"/>
              <w:sz w:val="24"/>
              <w:szCs w:val="24"/>
              <w14:ligatures w14:val="standardContextual"/>
            </w:rPr>
          </w:pPr>
          <w:hyperlink w:anchor="_Toc211514914" w:history="1">
            <w:r w:rsidRPr="009575E3">
              <w:rPr>
                <w:rStyle w:val="Hipercze"/>
                <w:noProof/>
              </w:rPr>
              <w:t>5.</w:t>
            </w:r>
            <w:r>
              <w:rPr>
                <w:rFonts w:cstheme="minorBidi"/>
                <w:noProof/>
                <w:kern w:val="2"/>
                <w:sz w:val="24"/>
                <w:szCs w:val="24"/>
                <w14:ligatures w14:val="standardContextual"/>
              </w:rPr>
              <w:tab/>
            </w:r>
            <w:r w:rsidRPr="009575E3">
              <w:rPr>
                <w:rStyle w:val="Hipercze"/>
                <w:noProof/>
              </w:rPr>
              <w:t>Kanał deszczowy - MWiK</w:t>
            </w:r>
            <w:r>
              <w:rPr>
                <w:noProof/>
                <w:webHidden/>
              </w:rPr>
              <w:tab/>
            </w:r>
            <w:r>
              <w:rPr>
                <w:noProof/>
                <w:webHidden/>
              </w:rPr>
              <w:fldChar w:fldCharType="begin"/>
            </w:r>
            <w:r>
              <w:rPr>
                <w:noProof/>
                <w:webHidden/>
              </w:rPr>
              <w:instrText xml:space="preserve"> PAGEREF _Toc211514914 \h </w:instrText>
            </w:r>
            <w:r>
              <w:rPr>
                <w:noProof/>
                <w:webHidden/>
              </w:rPr>
            </w:r>
            <w:r>
              <w:rPr>
                <w:noProof/>
                <w:webHidden/>
              </w:rPr>
              <w:fldChar w:fldCharType="separate"/>
            </w:r>
            <w:r>
              <w:rPr>
                <w:noProof/>
                <w:webHidden/>
              </w:rPr>
              <w:t>16</w:t>
            </w:r>
            <w:r>
              <w:rPr>
                <w:noProof/>
                <w:webHidden/>
              </w:rPr>
              <w:fldChar w:fldCharType="end"/>
            </w:r>
          </w:hyperlink>
        </w:p>
        <w:p w14:paraId="2EFC800B" w14:textId="3FB922F5" w:rsidR="00074677" w:rsidRDefault="00074677">
          <w:pPr>
            <w:pStyle w:val="Spistreci1"/>
            <w:tabs>
              <w:tab w:val="left" w:pos="440"/>
              <w:tab w:val="right" w:leader="dot" w:pos="9062"/>
            </w:tabs>
            <w:rPr>
              <w:rFonts w:cstheme="minorBidi"/>
              <w:noProof/>
              <w:kern w:val="2"/>
              <w:sz w:val="24"/>
              <w:szCs w:val="24"/>
              <w14:ligatures w14:val="standardContextual"/>
            </w:rPr>
          </w:pPr>
          <w:hyperlink w:anchor="_Toc211514915" w:history="1">
            <w:r w:rsidRPr="009575E3">
              <w:rPr>
                <w:rStyle w:val="Hipercze"/>
                <w:noProof/>
              </w:rPr>
              <w:t>6.</w:t>
            </w:r>
            <w:r>
              <w:rPr>
                <w:rFonts w:cstheme="minorBidi"/>
                <w:noProof/>
                <w:kern w:val="2"/>
                <w:sz w:val="24"/>
                <w:szCs w:val="24"/>
                <w14:ligatures w14:val="standardContextual"/>
              </w:rPr>
              <w:tab/>
            </w:r>
            <w:r w:rsidRPr="009575E3">
              <w:rPr>
                <w:rStyle w:val="Hipercze"/>
                <w:noProof/>
              </w:rPr>
              <w:t>Wymagania Zamawiającego</w:t>
            </w:r>
            <w:r>
              <w:rPr>
                <w:noProof/>
                <w:webHidden/>
              </w:rPr>
              <w:tab/>
            </w:r>
            <w:r>
              <w:rPr>
                <w:noProof/>
                <w:webHidden/>
              </w:rPr>
              <w:fldChar w:fldCharType="begin"/>
            </w:r>
            <w:r>
              <w:rPr>
                <w:noProof/>
                <w:webHidden/>
              </w:rPr>
              <w:instrText xml:space="preserve"> PAGEREF _Toc211514915 \h </w:instrText>
            </w:r>
            <w:r>
              <w:rPr>
                <w:noProof/>
                <w:webHidden/>
              </w:rPr>
            </w:r>
            <w:r>
              <w:rPr>
                <w:noProof/>
                <w:webHidden/>
              </w:rPr>
              <w:fldChar w:fldCharType="separate"/>
            </w:r>
            <w:r>
              <w:rPr>
                <w:noProof/>
                <w:webHidden/>
              </w:rPr>
              <w:t>17</w:t>
            </w:r>
            <w:r>
              <w:rPr>
                <w:noProof/>
                <w:webHidden/>
              </w:rPr>
              <w:fldChar w:fldCharType="end"/>
            </w:r>
          </w:hyperlink>
        </w:p>
        <w:p w14:paraId="27C8F6FF" w14:textId="6B045DA6" w:rsidR="00074677" w:rsidRDefault="00074677">
          <w:pPr>
            <w:pStyle w:val="Spistreci2"/>
            <w:tabs>
              <w:tab w:val="left" w:pos="960"/>
              <w:tab w:val="right" w:leader="dot" w:pos="9062"/>
            </w:tabs>
            <w:rPr>
              <w:rFonts w:cstheme="minorBidi"/>
              <w:noProof/>
              <w:kern w:val="2"/>
              <w:sz w:val="24"/>
              <w:szCs w:val="24"/>
              <w14:ligatures w14:val="standardContextual"/>
            </w:rPr>
          </w:pPr>
          <w:hyperlink w:anchor="_Toc211514916" w:history="1">
            <w:r w:rsidRPr="009575E3">
              <w:rPr>
                <w:rStyle w:val="Hipercze"/>
                <w:noProof/>
              </w:rPr>
              <w:t>6.1</w:t>
            </w:r>
            <w:r>
              <w:rPr>
                <w:rFonts w:cstheme="minorBidi"/>
                <w:noProof/>
                <w:kern w:val="2"/>
                <w:sz w:val="24"/>
                <w:szCs w:val="24"/>
                <w14:ligatures w14:val="standardContextual"/>
              </w:rPr>
              <w:tab/>
            </w:r>
            <w:r w:rsidRPr="009575E3">
              <w:rPr>
                <w:rStyle w:val="Hipercze"/>
                <w:noProof/>
              </w:rPr>
              <w:t>Wymagania Zamawiającego</w:t>
            </w:r>
            <w:r>
              <w:rPr>
                <w:noProof/>
                <w:webHidden/>
              </w:rPr>
              <w:tab/>
            </w:r>
            <w:r>
              <w:rPr>
                <w:noProof/>
                <w:webHidden/>
              </w:rPr>
              <w:fldChar w:fldCharType="begin"/>
            </w:r>
            <w:r>
              <w:rPr>
                <w:noProof/>
                <w:webHidden/>
              </w:rPr>
              <w:instrText xml:space="preserve"> PAGEREF _Toc211514916 \h </w:instrText>
            </w:r>
            <w:r>
              <w:rPr>
                <w:noProof/>
                <w:webHidden/>
              </w:rPr>
            </w:r>
            <w:r>
              <w:rPr>
                <w:noProof/>
                <w:webHidden/>
              </w:rPr>
              <w:fldChar w:fldCharType="separate"/>
            </w:r>
            <w:r>
              <w:rPr>
                <w:noProof/>
                <w:webHidden/>
              </w:rPr>
              <w:t>17</w:t>
            </w:r>
            <w:r>
              <w:rPr>
                <w:noProof/>
                <w:webHidden/>
              </w:rPr>
              <w:fldChar w:fldCharType="end"/>
            </w:r>
          </w:hyperlink>
        </w:p>
        <w:p w14:paraId="63B855AC" w14:textId="36A0AFC6" w:rsidR="00074677" w:rsidRDefault="00074677">
          <w:pPr>
            <w:pStyle w:val="Spistreci2"/>
            <w:tabs>
              <w:tab w:val="left" w:pos="960"/>
              <w:tab w:val="right" w:leader="dot" w:pos="9062"/>
            </w:tabs>
            <w:rPr>
              <w:rFonts w:cstheme="minorBidi"/>
              <w:noProof/>
              <w:kern w:val="2"/>
              <w:sz w:val="24"/>
              <w:szCs w:val="24"/>
              <w14:ligatures w14:val="standardContextual"/>
            </w:rPr>
          </w:pPr>
          <w:hyperlink w:anchor="_Toc211514917" w:history="1">
            <w:r w:rsidRPr="009575E3">
              <w:rPr>
                <w:rStyle w:val="Hipercze"/>
                <w:noProof/>
              </w:rPr>
              <w:t>6.2</w:t>
            </w:r>
            <w:r>
              <w:rPr>
                <w:rFonts w:cstheme="minorBidi"/>
                <w:noProof/>
                <w:kern w:val="2"/>
                <w:sz w:val="24"/>
                <w:szCs w:val="24"/>
                <w14:ligatures w14:val="standardContextual"/>
              </w:rPr>
              <w:tab/>
            </w:r>
            <w:r w:rsidRPr="009575E3">
              <w:rPr>
                <w:rStyle w:val="Hipercze"/>
                <w:noProof/>
              </w:rPr>
              <w:t>Informacje dotyczące koordynacji prac projektowych</w:t>
            </w:r>
            <w:r>
              <w:rPr>
                <w:noProof/>
                <w:webHidden/>
              </w:rPr>
              <w:tab/>
            </w:r>
            <w:r>
              <w:rPr>
                <w:noProof/>
                <w:webHidden/>
              </w:rPr>
              <w:fldChar w:fldCharType="begin"/>
            </w:r>
            <w:r>
              <w:rPr>
                <w:noProof/>
                <w:webHidden/>
              </w:rPr>
              <w:instrText xml:space="preserve"> PAGEREF _Toc211514917 \h </w:instrText>
            </w:r>
            <w:r>
              <w:rPr>
                <w:noProof/>
                <w:webHidden/>
              </w:rPr>
            </w:r>
            <w:r>
              <w:rPr>
                <w:noProof/>
                <w:webHidden/>
              </w:rPr>
              <w:fldChar w:fldCharType="separate"/>
            </w:r>
            <w:r>
              <w:rPr>
                <w:noProof/>
                <w:webHidden/>
              </w:rPr>
              <w:t>18</w:t>
            </w:r>
            <w:r>
              <w:rPr>
                <w:noProof/>
                <w:webHidden/>
              </w:rPr>
              <w:fldChar w:fldCharType="end"/>
            </w:r>
          </w:hyperlink>
        </w:p>
        <w:p w14:paraId="31BB9ACD" w14:textId="5E94BC4C" w:rsidR="00074677" w:rsidRDefault="00074677">
          <w:pPr>
            <w:pStyle w:val="Spistreci2"/>
            <w:tabs>
              <w:tab w:val="left" w:pos="960"/>
              <w:tab w:val="right" w:leader="dot" w:pos="9062"/>
            </w:tabs>
            <w:rPr>
              <w:rFonts w:cstheme="minorBidi"/>
              <w:noProof/>
              <w:kern w:val="2"/>
              <w:sz w:val="24"/>
              <w:szCs w:val="24"/>
              <w14:ligatures w14:val="standardContextual"/>
            </w:rPr>
          </w:pPr>
          <w:hyperlink w:anchor="_Toc211514918" w:history="1">
            <w:r w:rsidRPr="009575E3">
              <w:rPr>
                <w:rStyle w:val="Hipercze"/>
                <w:noProof/>
              </w:rPr>
              <w:t>6.3</w:t>
            </w:r>
            <w:r>
              <w:rPr>
                <w:rFonts w:cstheme="minorBidi"/>
                <w:noProof/>
                <w:kern w:val="2"/>
                <w:sz w:val="24"/>
                <w:szCs w:val="24"/>
                <w14:ligatures w14:val="standardContextual"/>
              </w:rPr>
              <w:tab/>
            </w:r>
            <w:r w:rsidRPr="009575E3">
              <w:rPr>
                <w:rStyle w:val="Hipercze"/>
                <w:noProof/>
              </w:rPr>
              <w:t>Wymagania Zamawiającego – w stosunku do zakresu i formy dokumentacji projektowej i specyfikacji technicznych wykonania i odbioru robót budowlanych</w:t>
            </w:r>
            <w:r>
              <w:rPr>
                <w:noProof/>
                <w:webHidden/>
              </w:rPr>
              <w:tab/>
            </w:r>
            <w:r>
              <w:rPr>
                <w:noProof/>
                <w:webHidden/>
              </w:rPr>
              <w:fldChar w:fldCharType="begin"/>
            </w:r>
            <w:r>
              <w:rPr>
                <w:noProof/>
                <w:webHidden/>
              </w:rPr>
              <w:instrText xml:space="preserve"> PAGEREF _Toc211514918 \h </w:instrText>
            </w:r>
            <w:r>
              <w:rPr>
                <w:noProof/>
                <w:webHidden/>
              </w:rPr>
            </w:r>
            <w:r>
              <w:rPr>
                <w:noProof/>
                <w:webHidden/>
              </w:rPr>
              <w:fldChar w:fldCharType="separate"/>
            </w:r>
            <w:r>
              <w:rPr>
                <w:noProof/>
                <w:webHidden/>
              </w:rPr>
              <w:t>18</w:t>
            </w:r>
            <w:r>
              <w:rPr>
                <w:noProof/>
                <w:webHidden/>
              </w:rPr>
              <w:fldChar w:fldCharType="end"/>
            </w:r>
          </w:hyperlink>
        </w:p>
        <w:p w14:paraId="052E72DB" w14:textId="665EFAF7" w:rsidR="00074677" w:rsidRDefault="00074677">
          <w:pPr>
            <w:pStyle w:val="Spistreci1"/>
            <w:tabs>
              <w:tab w:val="left" w:pos="440"/>
              <w:tab w:val="right" w:leader="dot" w:pos="9062"/>
            </w:tabs>
            <w:rPr>
              <w:rFonts w:cstheme="minorBidi"/>
              <w:noProof/>
              <w:kern w:val="2"/>
              <w:sz w:val="24"/>
              <w:szCs w:val="24"/>
              <w14:ligatures w14:val="standardContextual"/>
            </w:rPr>
          </w:pPr>
          <w:hyperlink w:anchor="_Toc211514919" w:history="1">
            <w:r w:rsidRPr="009575E3">
              <w:rPr>
                <w:rStyle w:val="Hipercze"/>
                <w:noProof/>
              </w:rPr>
              <w:t>7.</w:t>
            </w:r>
            <w:r>
              <w:rPr>
                <w:rFonts w:cstheme="minorBidi"/>
                <w:noProof/>
                <w:kern w:val="2"/>
                <w:sz w:val="24"/>
                <w:szCs w:val="24"/>
                <w14:ligatures w14:val="standardContextual"/>
              </w:rPr>
              <w:tab/>
            </w:r>
            <w:r w:rsidRPr="009575E3">
              <w:rPr>
                <w:rStyle w:val="Hipercze"/>
                <w:noProof/>
              </w:rPr>
              <w:t>Nadzór autorski</w:t>
            </w:r>
            <w:r>
              <w:rPr>
                <w:noProof/>
                <w:webHidden/>
              </w:rPr>
              <w:tab/>
            </w:r>
            <w:r>
              <w:rPr>
                <w:noProof/>
                <w:webHidden/>
              </w:rPr>
              <w:fldChar w:fldCharType="begin"/>
            </w:r>
            <w:r>
              <w:rPr>
                <w:noProof/>
                <w:webHidden/>
              </w:rPr>
              <w:instrText xml:space="preserve"> PAGEREF _Toc211514919 \h </w:instrText>
            </w:r>
            <w:r>
              <w:rPr>
                <w:noProof/>
                <w:webHidden/>
              </w:rPr>
            </w:r>
            <w:r>
              <w:rPr>
                <w:noProof/>
                <w:webHidden/>
              </w:rPr>
              <w:fldChar w:fldCharType="separate"/>
            </w:r>
            <w:r>
              <w:rPr>
                <w:noProof/>
                <w:webHidden/>
              </w:rPr>
              <w:t>20</w:t>
            </w:r>
            <w:r>
              <w:rPr>
                <w:noProof/>
                <w:webHidden/>
              </w:rPr>
              <w:fldChar w:fldCharType="end"/>
            </w:r>
          </w:hyperlink>
        </w:p>
        <w:p w14:paraId="61F900DE" w14:textId="6D6529D5" w:rsidR="00074677" w:rsidRDefault="00074677">
          <w:pPr>
            <w:pStyle w:val="Spistreci1"/>
            <w:tabs>
              <w:tab w:val="left" w:pos="440"/>
              <w:tab w:val="right" w:leader="dot" w:pos="9062"/>
            </w:tabs>
            <w:rPr>
              <w:rFonts w:cstheme="minorBidi"/>
              <w:noProof/>
              <w:kern w:val="2"/>
              <w:sz w:val="24"/>
              <w:szCs w:val="24"/>
              <w14:ligatures w14:val="standardContextual"/>
            </w:rPr>
          </w:pPr>
          <w:hyperlink w:anchor="_Toc211514920" w:history="1">
            <w:r w:rsidRPr="009575E3">
              <w:rPr>
                <w:rStyle w:val="Hipercze"/>
                <w:noProof/>
              </w:rPr>
              <w:t>8.</w:t>
            </w:r>
            <w:r>
              <w:rPr>
                <w:rFonts w:cstheme="minorBidi"/>
                <w:noProof/>
                <w:kern w:val="2"/>
                <w:sz w:val="24"/>
                <w:szCs w:val="24"/>
                <w14:ligatures w14:val="standardContextual"/>
              </w:rPr>
              <w:tab/>
            </w:r>
            <w:r w:rsidRPr="009575E3">
              <w:rPr>
                <w:rStyle w:val="Hipercze"/>
                <w:noProof/>
              </w:rPr>
              <w:t>Ogólne</w:t>
            </w:r>
            <w:r>
              <w:rPr>
                <w:noProof/>
                <w:webHidden/>
              </w:rPr>
              <w:tab/>
            </w:r>
            <w:r>
              <w:rPr>
                <w:noProof/>
                <w:webHidden/>
              </w:rPr>
              <w:fldChar w:fldCharType="begin"/>
            </w:r>
            <w:r>
              <w:rPr>
                <w:noProof/>
                <w:webHidden/>
              </w:rPr>
              <w:instrText xml:space="preserve"> PAGEREF _Toc211514920 \h </w:instrText>
            </w:r>
            <w:r>
              <w:rPr>
                <w:noProof/>
                <w:webHidden/>
              </w:rPr>
            </w:r>
            <w:r>
              <w:rPr>
                <w:noProof/>
                <w:webHidden/>
              </w:rPr>
              <w:fldChar w:fldCharType="separate"/>
            </w:r>
            <w:r>
              <w:rPr>
                <w:noProof/>
                <w:webHidden/>
              </w:rPr>
              <w:t>23</w:t>
            </w:r>
            <w:r>
              <w:rPr>
                <w:noProof/>
                <w:webHidden/>
              </w:rPr>
              <w:fldChar w:fldCharType="end"/>
            </w:r>
          </w:hyperlink>
        </w:p>
        <w:p w14:paraId="28A31F2A" w14:textId="4BBBC755" w:rsidR="00074677" w:rsidRDefault="00074677">
          <w:pPr>
            <w:pStyle w:val="Spistreci1"/>
            <w:tabs>
              <w:tab w:val="left" w:pos="440"/>
              <w:tab w:val="right" w:leader="dot" w:pos="9062"/>
            </w:tabs>
            <w:rPr>
              <w:rFonts w:cstheme="minorBidi"/>
              <w:noProof/>
              <w:kern w:val="2"/>
              <w:sz w:val="24"/>
              <w:szCs w:val="24"/>
              <w14:ligatures w14:val="standardContextual"/>
            </w:rPr>
          </w:pPr>
          <w:hyperlink w:anchor="_Toc211514921" w:history="1">
            <w:r w:rsidRPr="009575E3">
              <w:rPr>
                <w:rStyle w:val="Hipercze"/>
                <w:noProof/>
              </w:rPr>
              <w:t>9.</w:t>
            </w:r>
            <w:r>
              <w:rPr>
                <w:rFonts w:cstheme="minorBidi"/>
                <w:noProof/>
                <w:kern w:val="2"/>
                <w:sz w:val="24"/>
                <w:szCs w:val="24"/>
                <w14:ligatures w14:val="standardContextual"/>
              </w:rPr>
              <w:tab/>
            </w:r>
            <w:r w:rsidRPr="009575E3">
              <w:rPr>
                <w:rStyle w:val="Hipercze"/>
                <w:noProof/>
              </w:rPr>
              <w:t>Przepisy prawa</w:t>
            </w:r>
            <w:r>
              <w:rPr>
                <w:noProof/>
                <w:webHidden/>
              </w:rPr>
              <w:tab/>
            </w:r>
            <w:r>
              <w:rPr>
                <w:noProof/>
                <w:webHidden/>
              </w:rPr>
              <w:fldChar w:fldCharType="begin"/>
            </w:r>
            <w:r>
              <w:rPr>
                <w:noProof/>
                <w:webHidden/>
              </w:rPr>
              <w:instrText xml:space="preserve"> PAGEREF _Toc211514921 \h </w:instrText>
            </w:r>
            <w:r>
              <w:rPr>
                <w:noProof/>
                <w:webHidden/>
              </w:rPr>
            </w:r>
            <w:r>
              <w:rPr>
                <w:noProof/>
                <w:webHidden/>
              </w:rPr>
              <w:fldChar w:fldCharType="separate"/>
            </w:r>
            <w:r>
              <w:rPr>
                <w:noProof/>
                <w:webHidden/>
              </w:rPr>
              <w:t>23</w:t>
            </w:r>
            <w:r>
              <w:rPr>
                <w:noProof/>
                <w:webHidden/>
              </w:rPr>
              <w:fldChar w:fldCharType="end"/>
            </w:r>
          </w:hyperlink>
        </w:p>
        <w:p w14:paraId="14EF51EC" w14:textId="51D2B8DA" w:rsidR="00074677" w:rsidRDefault="00074677">
          <w:pPr>
            <w:pStyle w:val="Spistreci1"/>
            <w:tabs>
              <w:tab w:val="left" w:pos="720"/>
              <w:tab w:val="right" w:leader="dot" w:pos="9062"/>
            </w:tabs>
            <w:rPr>
              <w:rFonts w:cstheme="minorBidi"/>
              <w:noProof/>
              <w:kern w:val="2"/>
              <w:sz w:val="24"/>
              <w:szCs w:val="24"/>
              <w14:ligatures w14:val="standardContextual"/>
            </w:rPr>
          </w:pPr>
          <w:hyperlink w:anchor="_Toc211514922" w:history="1">
            <w:r w:rsidRPr="009575E3">
              <w:rPr>
                <w:rStyle w:val="Hipercze"/>
                <w:noProof/>
              </w:rPr>
              <w:t>10.</w:t>
            </w:r>
            <w:r>
              <w:rPr>
                <w:rFonts w:cstheme="minorBidi"/>
                <w:noProof/>
                <w:kern w:val="2"/>
                <w:sz w:val="24"/>
                <w:szCs w:val="24"/>
                <w14:ligatures w14:val="standardContextual"/>
              </w:rPr>
              <w:tab/>
            </w:r>
            <w:r w:rsidRPr="009575E3">
              <w:rPr>
                <w:rStyle w:val="Hipercze"/>
                <w:noProof/>
              </w:rPr>
              <w:t>Załączniki do OPZ</w:t>
            </w:r>
            <w:r>
              <w:rPr>
                <w:noProof/>
                <w:webHidden/>
              </w:rPr>
              <w:tab/>
            </w:r>
            <w:r>
              <w:rPr>
                <w:noProof/>
                <w:webHidden/>
              </w:rPr>
              <w:fldChar w:fldCharType="begin"/>
            </w:r>
            <w:r>
              <w:rPr>
                <w:noProof/>
                <w:webHidden/>
              </w:rPr>
              <w:instrText xml:space="preserve"> PAGEREF _Toc211514922 \h </w:instrText>
            </w:r>
            <w:r>
              <w:rPr>
                <w:noProof/>
                <w:webHidden/>
              </w:rPr>
            </w:r>
            <w:r>
              <w:rPr>
                <w:noProof/>
                <w:webHidden/>
              </w:rPr>
              <w:fldChar w:fldCharType="separate"/>
            </w:r>
            <w:r>
              <w:rPr>
                <w:noProof/>
                <w:webHidden/>
              </w:rPr>
              <w:t>24</w:t>
            </w:r>
            <w:r>
              <w:rPr>
                <w:noProof/>
                <w:webHidden/>
              </w:rPr>
              <w:fldChar w:fldCharType="end"/>
            </w:r>
          </w:hyperlink>
        </w:p>
        <w:p w14:paraId="3F31986F" w14:textId="3C267F09" w:rsidR="00D15CBA" w:rsidRPr="00C766B8" w:rsidRDefault="00D15CBA">
          <w:r w:rsidRPr="00C766B8">
            <w:rPr>
              <w:b/>
              <w:bCs/>
            </w:rPr>
            <w:fldChar w:fldCharType="end"/>
          </w:r>
        </w:p>
      </w:sdtContent>
    </w:sdt>
    <w:p w14:paraId="6051A59D" w14:textId="5E8B417F" w:rsidR="00D15CBA" w:rsidRPr="00C766B8" w:rsidRDefault="00D15CBA">
      <w:pPr>
        <w:pStyle w:val="Spistreci3"/>
        <w:ind w:left="446"/>
      </w:pPr>
    </w:p>
    <w:p w14:paraId="5B7BEE25" w14:textId="77777777" w:rsidR="002B199D" w:rsidRPr="00C766B8" w:rsidRDefault="002B199D" w:rsidP="002B199D">
      <w:pPr>
        <w:rPr>
          <w:rFonts w:ascii="Times New Roman" w:hAnsi="Times New Roman" w:cs="Times New Roman"/>
        </w:rPr>
      </w:pPr>
    </w:p>
    <w:p w14:paraId="127A374E" w14:textId="77777777" w:rsidR="002B199D" w:rsidRPr="00C766B8" w:rsidRDefault="002B199D" w:rsidP="002B199D">
      <w:pPr>
        <w:rPr>
          <w:rFonts w:ascii="Times New Roman" w:hAnsi="Times New Roman" w:cs="Times New Roman"/>
        </w:rPr>
      </w:pPr>
    </w:p>
    <w:p w14:paraId="55F412A0" w14:textId="77777777" w:rsidR="002B199D" w:rsidRPr="00C766B8" w:rsidRDefault="002B199D" w:rsidP="002B199D">
      <w:pPr>
        <w:rPr>
          <w:rFonts w:ascii="Times New Roman" w:hAnsi="Times New Roman" w:cs="Times New Roman"/>
        </w:rPr>
      </w:pPr>
    </w:p>
    <w:p w14:paraId="09832D68" w14:textId="77777777" w:rsidR="002B199D" w:rsidRPr="00C766B8" w:rsidRDefault="002B199D" w:rsidP="002B199D">
      <w:pPr>
        <w:rPr>
          <w:rFonts w:ascii="Times New Roman" w:hAnsi="Times New Roman" w:cs="Times New Roman"/>
        </w:rPr>
      </w:pPr>
    </w:p>
    <w:p w14:paraId="0CFFB1E8" w14:textId="77777777" w:rsidR="002B199D" w:rsidRPr="00C766B8" w:rsidRDefault="002B199D" w:rsidP="002B199D">
      <w:pPr>
        <w:rPr>
          <w:rFonts w:ascii="Times New Roman" w:hAnsi="Times New Roman" w:cs="Times New Roman"/>
        </w:rPr>
      </w:pPr>
    </w:p>
    <w:p w14:paraId="121F0587" w14:textId="4B23D373" w:rsidR="002B199D" w:rsidRPr="00C766B8" w:rsidRDefault="002B199D">
      <w:pPr>
        <w:rPr>
          <w:rFonts w:ascii="Times New Roman" w:hAnsi="Times New Roman" w:cs="Times New Roman"/>
        </w:rPr>
      </w:pPr>
      <w:r w:rsidRPr="00C766B8">
        <w:rPr>
          <w:rFonts w:ascii="Times New Roman" w:hAnsi="Times New Roman" w:cs="Times New Roman"/>
        </w:rPr>
        <w:br w:type="page"/>
      </w:r>
    </w:p>
    <w:p w14:paraId="6BA6A814" w14:textId="2EBA89A1" w:rsidR="002B199D" w:rsidRPr="00C766B8" w:rsidRDefault="00164828" w:rsidP="002F69B0">
      <w:pPr>
        <w:pStyle w:val="Nagwek1"/>
        <w:numPr>
          <w:ilvl w:val="0"/>
          <w:numId w:val="3"/>
        </w:numPr>
        <w:ind w:left="426" w:hanging="340"/>
        <w:rPr>
          <w:rFonts w:cs="Times New Roman"/>
        </w:rPr>
      </w:pPr>
      <w:bookmarkStart w:id="1" w:name="_Toc211514897"/>
      <w:r w:rsidRPr="00C766B8">
        <w:rPr>
          <w:rFonts w:cs="Times New Roman"/>
        </w:rPr>
        <w:t xml:space="preserve">Przedmiot </w:t>
      </w:r>
      <w:r w:rsidR="001A6147">
        <w:rPr>
          <w:rFonts w:cs="Times New Roman"/>
        </w:rPr>
        <w:t>Z</w:t>
      </w:r>
      <w:r w:rsidRPr="00C766B8">
        <w:rPr>
          <w:rFonts w:cs="Times New Roman"/>
        </w:rPr>
        <w:t>amówienia</w:t>
      </w:r>
      <w:bookmarkEnd w:id="1"/>
    </w:p>
    <w:p w14:paraId="73C20AA7" w14:textId="2FA3EF08" w:rsidR="00D43109" w:rsidRPr="00C766B8" w:rsidRDefault="00164828" w:rsidP="00A2797B">
      <w:pPr>
        <w:rPr>
          <w:rFonts w:ascii="Times New Roman" w:hAnsi="Times New Roman" w:cs="Times New Roman"/>
          <w:b/>
          <w:bCs/>
        </w:rPr>
      </w:pPr>
      <w:r w:rsidRPr="00C766B8">
        <w:rPr>
          <w:rFonts w:ascii="Times New Roman" w:hAnsi="Times New Roman" w:cs="Times New Roman"/>
        </w:rPr>
        <w:t>Przedmiotem Zamówienia jest opracowanie</w:t>
      </w:r>
      <w:r w:rsidR="000D1191" w:rsidRPr="00C766B8">
        <w:rPr>
          <w:rFonts w:ascii="Times New Roman" w:hAnsi="Times New Roman" w:cs="Times New Roman"/>
        </w:rPr>
        <w:t xml:space="preserve"> </w:t>
      </w:r>
      <w:r w:rsidR="00D43109" w:rsidRPr="00C766B8">
        <w:rPr>
          <w:rFonts w:ascii="Times New Roman" w:hAnsi="Times New Roman" w:cs="Times New Roman"/>
        </w:rPr>
        <w:t>kompletnych</w:t>
      </w:r>
      <w:r w:rsidRPr="00C766B8">
        <w:rPr>
          <w:rFonts w:ascii="Times New Roman" w:hAnsi="Times New Roman" w:cs="Times New Roman"/>
        </w:rPr>
        <w:t xml:space="preserve"> dokumentacji </w:t>
      </w:r>
      <w:r w:rsidR="00CC24F5" w:rsidRPr="00C766B8">
        <w:rPr>
          <w:rFonts w:ascii="Times New Roman" w:hAnsi="Times New Roman" w:cs="Times New Roman"/>
        </w:rPr>
        <w:t>projektow</w:t>
      </w:r>
      <w:r w:rsidR="00B47C4A" w:rsidRPr="00C766B8">
        <w:rPr>
          <w:rFonts w:ascii="Times New Roman" w:hAnsi="Times New Roman" w:cs="Times New Roman"/>
        </w:rPr>
        <w:t>o- kosztorysow</w:t>
      </w:r>
      <w:r w:rsidR="00D43109" w:rsidRPr="00C766B8">
        <w:rPr>
          <w:rFonts w:ascii="Times New Roman" w:hAnsi="Times New Roman" w:cs="Times New Roman"/>
        </w:rPr>
        <w:t>ych</w:t>
      </w:r>
      <w:r w:rsidR="00B47C4A" w:rsidRPr="00C766B8">
        <w:rPr>
          <w:rFonts w:ascii="Times New Roman" w:hAnsi="Times New Roman" w:cs="Times New Roman"/>
        </w:rPr>
        <w:t xml:space="preserve"> </w:t>
      </w:r>
      <w:r w:rsidRPr="00C766B8">
        <w:rPr>
          <w:rFonts w:ascii="Times New Roman" w:hAnsi="Times New Roman" w:cs="Times New Roman"/>
        </w:rPr>
        <w:t xml:space="preserve">wraz ze sporządzeniem i pozyskaniem załączników do </w:t>
      </w:r>
      <w:r w:rsidR="0066567A" w:rsidRPr="00C766B8">
        <w:rPr>
          <w:rFonts w:ascii="Times New Roman" w:hAnsi="Times New Roman" w:cs="Times New Roman"/>
        </w:rPr>
        <w:t>wniosk</w:t>
      </w:r>
      <w:r w:rsidR="00802CBD">
        <w:rPr>
          <w:rFonts w:ascii="Times New Roman" w:hAnsi="Times New Roman" w:cs="Times New Roman"/>
        </w:rPr>
        <w:t>ów</w:t>
      </w:r>
      <w:r w:rsidR="00ED7111" w:rsidRPr="00C766B8">
        <w:rPr>
          <w:rFonts w:ascii="Times New Roman" w:hAnsi="Times New Roman" w:cs="Times New Roman"/>
        </w:rPr>
        <w:t xml:space="preserve"> </w:t>
      </w:r>
      <w:r w:rsidR="00D62B39" w:rsidRPr="00C766B8">
        <w:rPr>
          <w:rFonts w:ascii="Times New Roman" w:hAnsi="Times New Roman" w:cs="Times New Roman"/>
        </w:rPr>
        <w:t xml:space="preserve">o zezwoleniu </w:t>
      </w:r>
      <w:r w:rsidR="00D43109" w:rsidRPr="00C766B8">
        <w:rPr>
          <w:rFonts w:ascii="Times New Roman" w:hAnsi="Times New Roman" w:cs="Times New Roman"/>
        </w:rPr>
        <w:br/>
      </w:r>
      <w:r w:rsidR="00D62B39" w:rsidRPr="00C766B8">
        <w:rPr>
          <w:rFonts w:ascii="Times New Roman" w:hAnsi="Times New Roman" w:cs="Times New Roman"/>
        </w:rPr>
        <w:t>na realizację inwestycji drogow</w:t>
      </w:r>
      <w:r w:rsidR="0066567A" w:rsidRPr="00C766B8">
        <w:rPr>
          <w:rFonts w:ascii="Times New Roman" w:hAnsi="Times New Roman" w:cs="Times New Roman"/>
        </w:rPr>
        <w:t>ej</w:t>
      </w:r>
      <w:r w:rsidR="00D55CCF" w:rsidRPr="00C766B8">
        <w:rPr>
          <w:rFonts w:ascii="Times New Roman" w:hAnsi="Times New Roman" w:cs="Times New Roman"/>
        </w:rPr>
        <w:t>, pozwol</w:t>
      </w:r>
      <w:r w:rsidR="00802CBD">
        <w:rPr>
          <w:rFonts w:ascii="Times New Roman" w:hAnsi="Times New Roman" w:cs="Times New Roman"/>
        </w:rPr>
        <w:t>enia</w:t>
      </w:r>
      <w:r w:rsidR="00D55CCF" w:rsidRPr="00C766B8">
        <w:rPr>
          <w:rFonts w:ascii="Times New Roman" w:hAnsi="Times New Roman" w:cs="Times New Roman"/>
        </w:rPr>
        <w:t xml:space="preserve"> na budowę </w:t>
      </w:r>
      <w:r w:rsidR="00802CBD">
        <w:rPr>
          <w:rFonts w:ascii="Times New Roman" w:hAnsi="Times New Roman" w:cs="Times New Roman"/>
        </w:rPr>
        <w:t>i/lub</w:t>
      </w:r>
      <w:r w:rsidR="00D55CCF" w:rsidRPr="00C766B8">
        <w:rPr>
          <w:rFonts w:ascii="Times New Roman" w:hAnsi="Times New Roman" w:cs="Times New Roman"/>
        </w:rPr>
        <w:t xml:space="preserve"> skuteczne wystąpienie w imieniu Inwestora ze zgłoszeniem zamiaru wykonania robót budowlanych nie wymagających uzyskania decyzji </w:t>
      </w:r>
      <w:r w:rsidR="00A2797B" w:rsidRPr="00C766B8">
        <w:rPr>
          <w:rFonts w:ascii="Times New Roman" w:hAnsi="Times New Roman" w:cs="Times New Roman"/>
        </w:rPr>
        <w:br/>
      </w:r>
      <w:r w:rsidR="00D55CCF" w:rsidRPr="00C766B8">
        <w:rPr>
          <w:rFonts w:ascii="Times New Roman" w:hAnsi="Times New Roman" w:cs="Times New Roman"/>
        </w:rPr>
        <w:t>o pozwoleniu na budowę,</w:t>
      </w:r>
      <w:r w:rsidR="00D62B39" w:rsidRPr="00C766B8">
        <w:rPr>
          <w:rFonts w:ascii="Times New Roman" w:hAnsi="Times New Roman" w:cs="Times New Roman"/>
        </w:rPr>
        <w:t xml:space="preserve"> </w:t>
      </w:r>
      <w:r w:rsidR="00ED7111" w:rsidRPr="00C766B8">
        <w:rPr>
          <w:rFonts w:ascii="Times New Roman" w:hAnsi="Times New Roman" w:cs="Times New Roman"/>
        </w:rPr>
        <w:t xml:space="preserve">następnie uzyskanie </w:t>
      </w:r>
      <w:r w:rsidRPr="00C766B8">
        <w:rPr>
          <w:rFonts w:ascii="Times New Roman" w:hAnsi="Times New Roman" w:cs="Times New Roman"/>
        </w:rPr>
        <w:t xml:space="preserve">decyzji </w:t>
      </w:r>
      <w:r w:rsidR="00624F42" w:rsidRPr="00C766B8">
        <w:rPr>
          <w:rFonts w:ascii="Times New Roman" w:hAnsi="Times New Roman" w:cs="Times New Roman"/>
        </w:rPr>
        <w:t xml:space="preserve">administracyjnych </w:t>
      </w:r>
      <w:r w:rsidR="008C2943" w:rsidRPr="00C766B8">
        <w:rPr>
          <w:rFonts w:ascii="Times New Roman" w:hAnsi="Times New Roman" w:cs="Times New Roman"/>
          <w:b/>
          <w:bCs/>
        </w:rPr>
        <w:t>dla</w:t>
      </w:r>
      <w:r w:rsidR="00814152" w:rsidRPr="00C766B8">
        <w:rPr>
          <w:rFonts w:ascii="Times New Roman" w:hAnsi="Times New Roman" w:cs="Times New Roman"/>
          <w:b/>
          <w:bCs/>
        </w:rPr>
        <w:t xml:space="preserve"> dwóch</w:t>
      </w:r>
      <w:r w:rsidR="008C2943" w:rsidRPr="00C766B8">
        <w:rPr>
          <w:rFonts w:ascii="Times New Roman" w:hAnsi="Times New Roman" w:cs="Times New Roman"/>
          <w:b/>
          <w:bCs/>
        </w:rPr>
        <w:t xml:space="preserve"> zada</w:t>
      </w:r>
      <w:r w:rsidR="00D43109" w:rsidRPr="00C766B8">
        <w:rPr>
          <w:rFonts w:ascii="Times New Roman" w:hAnsi="Times New Roman" w:cs="Times New Roman"/>
          <w:b/>
          <w:bCs/>
        </w:rPr>
        <w:t>ń</w:t>
      </w:r>
      <w:r w:rsidR="00814152" w:rsidRPr="00C766B8">
        <w:rPr>
          <w:rFonts w:ascii="Times New Roman" w:hAnsi="Times New Roman" w:cs="Times New Roman"/>
          <w:b/>
          <w:bCs/>
        </w:rPr>
        <w:t>.</w:t>
      </w:r>
    </w:p>
    <w:p w14:paraId="287D7365" w14:textId="25C564C9" w:rsidR="00814152" w:rsidRPr="00C766B8" w:rsidRDefault="00814152" w:rsidP="00814152">
      <w:pPr>
        <w:rPr>
          <w:rFonts w:ascii="Times New Roman" w:hAnsi="Times New Roman" w:cs="Times New Roman"/>
        </w:rPr>
      </w:pPr>
      <w:r w:rsidRPr="00C766B8">
        <w:rPr>
          <w:rFonts w:ascii="Times New Roman" w:hAnsi="Times New Roman" w:cs="Times New Roman"/>
        </w:rPr>
        <w:t xml:space="preserve">Zadanie nr 1. </w:t>
      </w:r>
      <w:r w:rsidR="0085258D" w:rsidRPr="00C766B8">
        <w:rPr>
          <w:rFonts w:ascii="Times New Roman" w:hAnsi="Times New Roman" w:cs="Times New Roman"/>
        </w:rPr>
        <w:t>pn.</w:t>
      </w:r>
      <w:r w:rsidRPr="00C766B8">
        <w:rPr>
          <w:rFonts w:ascii="Times New Roman" w:hAnsi="Times New Roman" w:cs="Times New Roman"/>
        </w:rPr>
        <w:t>:</w:t>
      </w:r>
    </w:p>
    <w:p w14:paraId="36BB2EE7" w14:textId="3FA68241" w:rsidR="00D43109" w:rsidRPr="00C766B8" w:rsidRDefault="00164828" w:rsidP="00814152">
      <w:pPr>
        <w:jc w:val="center"/>
        <w:rPr>
          <w:rFonts w:ascii="Times New Roman" w:hAnsi="Times New Roman" w:cs="Times New Roman"/>
        </w:rPr>
      </w:pPr>
      <w:r w:rsidRPr="00C766B8">
        <w:rPr>
          <w:rFonts w:ascii="Times New Roman" w:hAnsi="Times New Roman" w:cs="Times New Roman"/>
          <w:b/>
          <w:bCs/>
        </w:rPr>
        <w:t>„Rozbudowa ulic Ołowianej</w:t>
      </w:r>
      <w:r w:rsidR="00D1311F" w:rsidRPr="00C766B8">
        <w:rPr>
          <w:rFonts w:ascii="Times New Roman" w:hAnsi="Times New Roman" w:cs="Times New Roman"/>
          <w:b/>
          <w:bCs/>
        </w:rPr>
        <w:t xml:space="preserve"> </w:t>
      </w:r>
      <w:r w:rsidR="00C766B8" w:rsidRPr="00C766B8">
        <w:rPr>
          <w:rFonts w:ascii="Times New Roman" w:hAnsi="Times New Roman" w:cs="Times New Roman"/>
          <w:b/>
          <w:bCs/>
        </w:rPr>
        <w:t xml:space="preserve">i Kobaltowej </w:t>
      </w:r>
      <w:r w:rsidRPr="00C766B8">
        <w:rPr>
          <w:rFonts w:ascii="Times New Roman" w:hAnsi="Times New Roman" w:cs="Times New Roman"/>
          <w:b/>
          <w:bCs/>
        </w:rPr>
        <w:t>w Bydgoszczy”</w:t>
      </w:r>
    </w:p>
    <w:p w14:paraId="200BA18E" w14:textId="5807D580" w:rsidR="00814152" w:rsidRPr="00C766B8" w:rsidRDefault="00814152" w:rsidP="00814152">
      <w:pPr>
        <w:rPr>
          <w:rFonts w:ascii="Times New Roman" w:hAnsi="Times New Roman" w:cs="Times New Roman"/>
        </w:rPr>
      </w:pPr>
      <w:r w:rsidRPr="00C766B8">
        <w:rPr>
          <w:rFonts w:ascii="Times New Roman" w:hAnsi="Times New Roman" w:cs="Times New Roman"/>
        </w:rPr>
        <w:t xml:space="preserve">Zadanie nr 2. </w:t>
      </w:r>
      <w:r w:rsidR="0085258D" w:rsidRPr="00C766B8">
        <w:rPr>
          <w:rFonts w:ascii="Times New Roman" w:hAnsi="Times New Roman" w:cs="Times New Roman"/>
        </w:rPr>
        <w:t>pn.</w:t>
      </w:r>
      <w:r w:rsidRPr="00C766B8">
        <w:rPr>
          <w:rFonts w:ascii="Times New Roman" w:hAnsi="Times New Roman" w:cs="Times New Roman"/>
        </w:rPr>
        <w:t>:</w:t>
      </w:r>
    </w:p>
    <w:p w14:paraId="1F80A31D" w14:textId="2FF3C3F1" w:rsidR="00D43109" w:rsidRPr="00802CBD" w:rsidRDefault="00D43109" w:rsidP="00D43109">
      <w:pPr>
        <w:ind w:firstLine="0"/>
        <w:jc w:val="center"/>
        <w:rPr>
          <w:rFonts w:ascii="Times New Roman" w:hAnsi="Times New Roman" w:cs="Times New Roman"/>
        </w:rPr>
      </w:pPr>
      <w:r w:rsidRPr="00802CBD">
        <w:rPr>
          <w:rFonts w:ascii="Times New Roman" w:hAnsi="Times New Roman" w:cs="Times New Roman"/>
          <w:b/>
          <w:bCs/>
        </w:rPr>
        <w:t>„</w:t>
      </w:r>
      <w:r w:rsidR="00C766B8" w:rsidRPr="00802CBD">
        <w:rPr>
          <w:rFonts w:ascii="Times New Roman" w:hAnsi="Times New Roman" w:cs="Times New Roman"/>
          <w:b/>
          <w:bCs/>
        </w:rPr>
        <w:t>Przebudowa</w:t>
      </w:r>
      <w:r w:rsidRPr="00802CBD">
        <w:rPr>
          <w:rFonts w:ascii="Times New Roman" w:hAnsi="Times New Roman" w:cs="Times New Roman"/>
          <w:b/>
          <w:bCs/>
        </w:rPr>
        <w:t xml:space="preserve"> ulic</w:t>
      </w:r>
      <w:r w:rsidR="00C766B8" w:rsidRPr="00802CBD">
        <w:rPr>
          <w:rFonts w:ascii="Times New Roman" w:hAnsi="Times New Roman" w:cs="Times New Roman"/>
          <w:b/>
          <w:bCs/>
        </w:rPr>
        <w:t>y</w:t>
      </w:r>
      <w:r w:rsidRPr="00802CBD">
        <w:rPr>
          <w:rFonts w:ascii="Times New Roman" w:hAnsi="Times New Roman" w:cs="Times New Roman"/>
          <w:b/>
          <w:bCs/>
        </w:rPr>
        <w:t xml:space="preserve"> Srebrnej w Bydgoszczy”</w:t>
      </w:r>
    </w:p>
    <w:p w14:paraId="1558BB40" w14:textId="77777777" w:rsidR="00D43109" w:rsidRPr="00C766B8" w:rsidRDefault="00D43109" w:rsidP="00D43109">
      <w:pPr>
        <w:ind w:firstLine="0"/>
        <w:rPr>
          <w:rFonts w:ascii="Times New Roman" w:hAnsi="Times New Roman" w:cs="Times New Roman"/>
          <w:highlight w:val="yellow"/>
        </w:rPr>
      </w:pPr>
    </w:p>
    <w:p w14:paraId="57A23905" w14:textId="32448920" w:rsidR="00175509" w:rsidRPr="0089205E" w:rsidRDefault="00175509" w:rsidP="00175509">
      <w:pPr>
        <w:rPr>
          <w:rFonts w:ascii="Times New Roman" w:hAnsi="Times New Roman" w:cs="Times New Roman"/>
        </w:rPr>
      </w:pPr>
      <w:r w:rsidRPr="0089205E">
        <w:rPr>
          <w:rFonts w:ascii="Times New Roman" w:hAnsi="Times New Roman" w:cs="Times New Roman"/>
        </w:rPr>
        <w:t>Ponadto Wykonawca zobowiązuje się do:</w:t>
      </w:r>
    </w:p>
    <w:p w14:paraId="0E3D4953" w14:textId="66696041" w:rsidR="00175509" w:rsidRPr="0089205E" w:rsidRDefault="00175509" w:rsidP="00CE6D94">
      <w:pPr>
        <w:pStyle w:val="Akapitzlist"/>
        <w:numPr>
          <w:ilvl w:val="0"/>
          <w:numId w:val="25"/>
        </w:numPr>
        <w:rPr>
          <w:rFonts w:ascii="Times New Roman" w:hAnsi="Times New Roman" w:cs="Times New Roman"/>
        </w:rPr>
      </w:pPr>
      <w:r w:rsidRPr="0089205E">
        <w:rPr>
          <w:rFonts w:ascii="Times New Roman" w:hAnsi="Times New Roman" w:cs="Times New Roman"/>
        </w:rPr>
        <w:t>udzielani</w:t>
      </w:r>
      <w:r w:rsidR="000F41ED" w:rsidRPr="0089205E">
        <w:rPr>
          <w:rFonts w:ascii="Times New Roman" w:hAnsi="Times New Roman" w:cs="Times New Roman"/>
        </w:rPr>
        <w:t>a</w:t>
      </w:r>
      <w:r w:rsidRPr="0089205E">
        <w:rPr>
          <w:rFonts w:ascii="Times New Roman" w:hAnsi="Times New Roman" w:cs="Times New Roman"/>
        </w:rPr>
        <w:t xml:space="preserve"> wyjaśnień na wnioski wykonawców dotyczących przyjętych rozwiązań projektowych w toku prowadzonego postępowania </w:t>
      </w:r>
      <w:r w:rsidR="000F41ED" w:rsidRPr="0089205E">
        <w:rPr>
          <w:rFonts w:ascii="Times New Roman" w:hAnsi="Times New Roman" w:cs="Times New Roman"/>
        </w:rPr>
        <w:t xml:space="preserve">o </w:t>
      </w:r>
      <w:r w:rsidRPr="0089205E">
        <w:rPr>
          <w:rFonts w:ascii="Times New Roman" w:hAnsi="Times New Roman" w:cs="Times New Roman"/>
        </w:rPr>
        <w:t>udzielenie zamówienia publicznego na realizację robót budowlanych</w:t>
      </w:r>
      <w:r w:rsidR="008C300F" w:rsidRPr="0089205E">
        <w:rPr>
          <w:rFonts w:ascii="Times New Roman" w:hAnsi="Times New Roman" w:cs="Times New Roman"/>
        </w:rPr>
        <w:t xml:space="preserve"> i</w:t>
      </w:r>
    </w:p>
    <w:p w14:paraId="4A45FA69" w14:textId="5D7B866A" w:rsidR="00175509" w:rsidRPr="0089205E" w:rsidRDefault="00175509" w:rsidP="008C300F">
      <w:pPr>
        <w:pStyle w:val="Akapitzlist"/>
        <w:numPr>
          <w:ilvl w:val="0"/>
          <w:numId w:val="25"/>
        </w:numPr>
        <w:rPr>
          <w:rFonts w:ascii="Times New Roman" w:hAnsi="Times New Roman" w:cs="Times New Roman"/>
        </w:rPr>
      </w:pPr>
      <w:r w:rsidRPr="0089205E">
        <w:rPr>
          <w:rFonts w:ascii="Times New Roman" w:hAnsi="Times New Roman" w:cs="Times New Roman"/>
        </w:rPr>
        <w:t xml:space="preserve">pełnienia nadzoru autorskiego nad realizacją własnego projektu przez cały okres budowy, </w:t>
      </w:r>
      <w:r w:rsidR="00E63678" w:rsidRPr="0089205E">
        <w:rPr>
          <w:rFonts w:ascii="Times New Roman" w:hAnsi="Times New Roman" w:cs="Times New Roman"/>
        </w:rPr>
        <w:br/>
      </w:r>
      <w:r w:rsidRPr="0089205E">
        <w:rPr>
          <w:rFonts w:ascii="Times New Roman" w:hAnsi="Times New Roman" w:cs="Times New Roman"/>
        </w:rPr>
        <w:t xml:space="preserve">aż do uzyskania ostatecznego pozwolenia na użytkowanie obiektów wybudowanych </w:t>
      </w:r>
      <w:r w:rsidR="00E63678" w:rsidRPr="0089205E">
        <w:rPr>
          <w:rFonts w:ascii="Times New Roman" w:hAnsi="Times New Roman" w:cs="Times New Roman"/>
        </w:rPr>
        <w:br/>
      </w:r>
      <w:r w:rsidRPr="0089205E">
        <w:rPr>
          <w:rFonts w:ascii="Times New Roman" w:hAnsi="Times New Roman" w:cs="Times New Roman"/>
        </w:rPr>
        <w:t xml:space="preserve">na podstawie projektu Wykonawcy. </w:t>
      </w:r>
    </w:p>
    <w:p w14:paraId="0D749942" w14:textId="77777777" w:rsidR="00F35783" w:rsidRPr="00C766B8" w:rsidRDefault="00F35783" w:rsidP="007C5250">
      <w:pPr>
        <w:ind w:left="757" w:firstLine="0"/>
        <w:rPr>
          <w:rFonts w:ascii="Times New Roman" w:hAnsi="Times New Roman" w:cs="Times New Roman"/>
          <w:highlight w:val="yellow"/>
        </w:rPr>
      </w:pPr>
    </w:p>
    <w:p w14:paraId="48549570" w14:textId="5D9977C1" w:rsidR="00175509" w:rsidRPr="00D82FD3" w:rsidRDefault="00175509" w:rsidP="00175509">
      <w:pPr>
        <w:rPr>
          <w:rFonts w:ascii="Times New Roman" w:hAnsi="Times New Roman" w:cs="Times New Roman"/>
        </w:rPr>
      </w:pPr>
      <w:r w:rsidRPr="00D82FD3">
        <w:rPr>
          <w:rFonts w:ascii="Times New Roman" w:hAnsi="Times New Roman" w:cs="Times New Roman"/>
        </w:rPr>
        <w:t xml:space="preserve">Dla przedmiotu zamówienia Zamawiający </w:t>
      </w:r>
      <w:r w:rsidR="00D82FD3" w:rsidRPr="00D82FD3">
        <w:rPr>
          <w:rFonts w:ascii="Times New Roman" w:hAnsi="Times New Roman" w:cs="Times New Roman"/>
        </w:rPr>
        <w:t xml:space="preserve">planuje </w:t>
      </w:r>
      <w:r w:rsidRPr="00D82FD3">
        <w:rPr>
          <w:rFonts w:ascii="Times New Roman" w:hAnsi="Times New Roman" w:cs="Times New Roman"/>
        </w:rPr>
        <w:t>ubiegać się o dofinansowanie.</w:t>
      </w:r>
    </w:p>
    <w:p w14:paraId="5993C9FA" w14:textId="77777777" w:rsidR="00F753B6" w:rsidRPr="00C766B8" w:rsidRDefault="00F753B6" w:rsidP="00F35783">
      <w:pPr>
        <w:ind w:firstLine="0"/>
        <w:rPr>
          <w:rFonts w:ascii="Times New Roman" w:hAnsi="Times New Roman" w:cs="Times New Roman"/>
          <w:highlight w:val="yellow"/>
        </w:rPr>
      </w:pPr>
    </w:p>
    <w:p w14:paraId="5C61BE90" w14:textId="1BB8564B" w:rsidR="00F753B6" w:rsidRPr="005225A3" w:rsidRDefault="00F753B6" w:rsidP="005225A3">
      <w:pPr>
        <w:rPr>
          <w:rFonts w:ascii="Times New Roman" w:hAnsi="Times New Roman" w:cs="Times New Roman"/>
        </w:rPr>
      </w:pPr>
      <w:r w:rsidRPr="0089205E">
        <w:rPr>
          <w:rFonts w:ascii="Times New Roman" w:hAnsi="Times New Roman" w:cs="Times New Roman"/>
        </w:rPr>
        <w:t xml:space="preserve">Zamawiającym jest Zarząd Dróg Miejskich i Komunikacji Publicznej w Bydgoszczy, </w:t>
      </w:r>
      <w:r w:rsidRPr="0089205E">
        <w:rPr>
          <w:rFonts w:ascii="Times New Roman" w:hAnsi="Times New Roman" w:cs="Times New Roman"/>
        </w:rPr>
        <w:br/>
        <w:t>ul. Toruńska 174 a, 85-844 Bydgoszcz, telefon: 52 582 27 23, fax: 52 582 27 77, email: zarzad@zdmikp.bydgoszcz.pl</w:t>
      </w:r>
    </w:p>
    <w:p w14:paraId="6ECB4633" w14:textId="619901C9" w:rsidR="0021053F" w:rsidRPr="0089205E" w:rsidRDefault="0021053F" w:rsidP="002F69B0">
      <w:pPr>
        <w:pStyle w:val="Nagwek1"/>
        <w:numPr>
          <w:ilvl w:val="0"/>
          <w:numId w:val="3"/>
        </w:numPr>
        <w:ind w:left="426" w:hanging="340"/>
        <w:rPr>
          <w:rFonts w:cs="Times New Roman"/>
        </w:rPr>
      </w:pPr>
      <w:bookmarkStart w:id="2" w:name="_Toc211514898"/>
      <w:r w:rsidRPr="0089205E">
        <w:rPr>
          <w:rFonts w:cs="Times New Roman"/>
        </w:rPr>
        <w:t>Opis stanu istniejącego</w:t>
      </w:r>
      <w:bookmarkEnd w:id="2"/>
    </w:p>
    <w:p w14:paraId="3BE2F19A" w14:textId="15F7EE5A" w:rsidR="00CB30E1" w:rsidRPr="0089205E" w:rsidRDefault="00CB30E1" w:rsidP="00B41F70">
      <w:pPr>
        <w:autoSpaceDE w:val="0"/>
        <w:autoSpaceDN w:val="0"/>
        <w:adjustRightInd w:val="0"/>
        <w:rPr>
          <w:rFonts w:ascii="Times New Roman" w:hAnsi="Times New Roman" w:cs="Times New Roman"/>
        </w:rPr>
      </w:pPr>
      <w:r w:rsidRPr="0089205E">
        <w:rPr>
          <w:rFonts w:ascii="Times New Roman" w:hAnsi="Times New Roman" w:cs="Times New Roman"/>
        </w:rPr>
        <w:t>Zakres inwestycji zlokalizowany jest w dzielnicy przemysłowej w granicach osiedla Osowa Góra (wzdłuż ulic Ołowianej i Kobaltowej</w:t>
      </w:r>
      <w:r w:rsidR="00406E82" w:rsidRPr="0089205E">
        <w:rPr>
          <w:rFonts w:ascii="Times New Roman" w:hAnsi="Times New Roman" w:cs="Times New Roman"/>
        </w:rPr>
        <w:t xml:space="preserve">, </w:t>
      </w:r>
      <w:r w:rsidR="003963CC" w:rsidRPr="0089205E">
        <w:rPr>
          <w:rFonts w:ascii="Times New Roman" w:hAnsi="Times New Roman" w:cs="Times New Roman"/>
        </w:rPr>
        <w:t>oraz</w:t>
      </w:r>
      <w:r w:rsidR="00894B92" w:rsidRPr="0089205E">
        <w:rPr>
          <w:rFonts w:ascii="Times New Roman" w:hAnsi="Times New Roman" w:cs="Times New Roman"/>
        </w:rPr>
        <w:t xml:space="preserve"> na odcinku ulicy</w:t>
      </w:r>
      <w:r w:rsidR="003963CC" w:rsidRPr="0089205E">
        <w:rPr>
          <w:rFonts w:ascii="Times New Roman" w:hAnsi="Times New Roman" w:cs="Times New Roman"/>
        </w:rPr>
        <w:t xml:space="preserve"> Srebrnej</w:t>
      </w:r>
      <w:r w:rsidRPr="0089205E">
        <w:rPr>
          <w:rFonts w:ascii="Times New Roman" w:hAnsi="Times New Roman" w:cs="Times New Roman"/>
        </w:rPr>
        <w:t>).</w:t>
      </w:r>
    </w:p>
    <w:p w14:paraId="60A19697" w14:textId="672E29EA" w:rsidR="008E562A" w:rsidRPr="0089205E" w:rsidRDefault="008E562A" w:rsidP="00784609">
      <w:pPr>
        <w:autoSpaceDE w:val="0"/>
        <w:autoSpaceDN w:val="0"/>
        <w:adjustRightInd w:val="0"/>
        <w:rPr>
          <w:rFonts w:ascii="Times New Roman" w:hAnsi="Times New Roman" w:cs="Times New Roman"/>
        </w:rPr>
      </w:pPr>
      <w:r w:rsidRPr="0089205E">
        <w:rPr>
          <w:rFonts w:ascii="Times New Roman" w:hAnsi="Times New Roman" w:cs="Times New Roman"/>
        </w:rPr>
        <w:t>Ulica Ołowiana w Bydgoszczy jest drogą publiczną</w:t>
      </w:r>
      <w:r w:rsidR="00BD2F13" w:rsidRPr="0089205E">
        <w:rPr>
          <w:rFonts w:ascii="Times New Roman" w:hAnsi="Times New Roman" w:cs="Times New Roman"/>
        </w:rPr>
        <w:t>,</w:t>
      </w:r>
      <w:r w:rsidRPr="0089205E">
        <w:rPr>
          <w:rFonts w:ascii="Times New Roman" w:hAnsi="Times New Roman" w:cs="Times New Roman"/>
        </w:rPr>
        <w:t xml:space="preserve"> o kategorii gminna</w:t>
      </w:r>
      <w:r w:rsidR="00BD2F13" w:rsidRPr="0089205E">
        <w:rPr>
          <w:rFonts w:ascii="Times New Roman" w:hAnsi="Times New Roman" w:cs="Times New Roman"/>
        </w:rPr>
        <w:t>,</w:t>
      </w:r>
      <w:r w:rsidR="00A8756C" w:rsidRPr="0089205E">
        <w:rPr>
          <w:rFonts w:ascii="Times New Roman" w:hAnsi="Times New Roman" w:cs="Times New Roman"/>
        </w:rPr>
        <w:t xml:space="preserve"> o numerze drogi 200628C, o długości około 14</w:t>
      </w:r>
      <w:r w:rsidR="006D126A" w:rsidRPr="0089205E">
        <w:rPr>
          <w:rFonts w:ascii="Times New Roman" w:hAnsi="Times New Roman" w:cs="Times New Roman"/>
        </w:rPr>
        <w:t>5</w:t>
      </w:r>
      <w:r w:rsidR="00A8756C" w:rsidRPr="0089205E">
        <w:rPr>
          <w:rFonts w:ascii="Times New Roman" w:hAnsi="Times New Roman" w:cs="Times New Roman"/>
        </w:rPr>
        <w:t>0 m</w:t>
      </w:r>
      <w:r w:rsidR="00257E23" w:rsidRPr="0089205E">
        <w:rPr>
          <w:rFonts w:ascii="Times New Roman" w:hAnsi="Times New Roman" w:cs="Times New Roman"/>
        </w:rPr>
        <w:t>.</w:t>
      </w:r>
      <w:r w:rsidR="000B469B" w:rsidRPr="0089205E">
        <w:rPr>
          <w:rFonts w:ascii="Times New Roman" w:hAnsi="Times New Roman" w:cs="Times New Roman"/>
        </w:rPr>
        <w:t xml:space="preserve"> Ulica Ołowiana </w:t>
      </w:r>
      <w:r w:rsidR="007A0F5A" w:rsidRPr="0089205E">
        <w:rPr>
          <w:rFonts w:ascii="Times New Roman" w:hAnsi="Times New Roman" w:cs="Times New Roman"/>
        </w:rPr>
        <w:t>wykonana jest z nawierzchni bitumicznej</w:t>
      </w:r>
      <w:r w:rsidR="003963CC" w:rsidRPr="0089205E">
        <w:rPr>
          <w:rFonts w:ascii="Times New Roman" w:hAnsi="Times New Roman" w:cs="Times New Roman"/>
        </w:rPr>
        <w:t xml:space="preserve"> o</w:t>
      </w:r>
      <w:r w:rsidRPr="0089205E">
        <w:rPr>
          <w:rFonts w:ascii="Times New Roman" w:hAnsi="Times New Roman" w:cs="Times New Roman"/>
        </w:rPr>
        <w:t xml:space="preserve"> klas</w:t>
      </w:r>
      <w:r w:rsidR="009562E1" w:rsidRPr="0089205E">
        <w:rPr>
          <w:rFonts w:ascii="Times New Roman" w:hAnsi="Times New Roman" w:cs="Times New Roman"/>
        </w:rPr>
        <w:t>ie</w:t>
      </w:r>
      <w:r w:rsidRPr="0089205E">
        <w:rPr>
          <w:rFonts w:ascii="Times New Roman" w:hAnsi="Times New Roman" w:cs="Times New Roman"/>
        </w:rPr>
        <w:t xml:space="preserve"> funkcjonalno- techniczn</w:t>
      </w:r>
      <w:r w:rsidR="00A8756C" w:rsidRPr="0089205E">
        <w:rPr>
          <w:rFonts w:ascii="Times New Roman" w:hAnsi="Times New Roman" w:cs="Times New Roman"/>
        </w:rPr>
        <w:t>ej</w:t>
      </w:r>
      <w:r w:rsidRPr="0089205E">
        <w:rPr>
          <w:rFonts w:ascii="Times New Roman" w:hAnsi="Times New Roman" w:cs="Times New Roman"/>
        </w:rPr>
        <w:t xml:space="preserve"> lokaln</w:t>
      </w:r>
      <w:r w:rsidR="009562E1" w:rsidRPr="0089205E">
        <w:rPr>
          <w:rFonts w:ascii="Times New Roman" w:hAnsi="Times New Roman" w:cs="Times New Roman"/>
        </w:rPr>
        <w:t xml:space="preserve">ej </w:t>
      </w:r>
      <w:r w:rsidRPr="0089205E">
        <w:rPr>
          <w:rFonts w:ascii="Times New Roman" w:hAnsi="Times New Roman" w:cs="Times New Roman"/>
        </w:rPr>
        <w:t>(L)</w:t>
      </w:r>
      <w:r w:rsidR="00257E23" w:rsidRPr="0089205E">
        <w:rPr>
          <w:rFonts w:ascii="Times New Roman" w:hAnsi="Times New Roman" w:cs="Times New Roman"/>
        </w:rPr>
        <w:t xml:space="preserve"> na odcinku od dz. 4/27 </w:t>
      </w:r>
      <w:proofErr w:type="spellStart"/>
      <w:r w:rsidR="00257E23" w:rsidRPr="0089205E">
        <w:rPr>
          <w:rFonts w:ascii="Times New Roman" w:hAnsi="Times New Roman" w:cs="Times New Roman"/>
        </w:rPr>
        <w:t>obr</w:t>
      </w:r>
      <w:proofErr w:type="spellEnd"/>
      <w:r w:rsidR="00257E23" w:rsidRPr="0089205E">
        <w:rPr>
          <w:rFonts w:ascii="Times New Roman" w:hAnsi="Times New Roman" w:cs="Times New Roman"/>
        </w:rPr>
        <w:t xml:space="preserve">. 321 do dz. 68/12 </w:t>
      </w:r>
      <w:r w:rsidR="00C2194B" w:rsidRPr="0089205E">
        <w:rPr>
          <w:rFonts w:ascii="Times New Roman" w:hAnsi="Times New Roman" w:cs="Times New Roman"/>
        </w:rPr>
        <w:br/>
      </w:r>
      <w:proofErr w:type="spellStart"/>
      <w:r w:rsidR="00257E23" w:rsidRPr="0089205E">
        <w:rPr>
          <w:rFonts w:ascii="Times New Roman" w:hAnsi="Times New Roman" w:cs="Times New Roman"/>
        </w:rPr>
        <w:t>obr</w:t>
      </w:r>
      <w:proofErr w:type="spellEnd"/>
      <w:r w:rsidR="00257E23" w:rsidRPr="0089205E">
        <w:rPr>
          <w:rFonts w:ascii="Times New Roman" w:hAnsi="Times New Roman" w:cs="Times New Roman"/>
        </w:rPr>
        <w:t xml:space="preserve">. 320 oraz o klasie funkcjonalno- techniczna dojazdowej </w:t>
      </w:r>
      <w:r w:rsidR="00784609" w:rsidRPr="0089205E">
        <w:rPr>
          <w:rFonts w:ascii="Times New Roman" w:hAnsi="Times New Roman" w:cs="Times New Roman"/>
        </w:rPr>
        <w:t xml:space="preserve">(D) na odcinku od dz. 68/10 </w:t>
      </w:r>
      <w:proofErr w:type="spellStart"/>
      <w:r w:rsidR="00784609" w:rsidRPr="0089205E">
        <w:rPr>
          <w:rFonts w:ascii="Times New Roman" w:hAnsi="Times New Roman" w:cs="Times New Roman"/>
        </w:rPr>
        <w:t>obr</w:t>
      </w:r>
      <w:proofErr w:type="spellEnd"/>
      <w:r w:rsidR="00784609" w:rsidRPr="0089205E">
        <w:rPr>
          <w:rFonts w:ascii="Times New Roman" w:hAnsi="Times New Roman" w:cs="Times New Roman"/>
        </w:rPr>
        <w:t xml:space="preserve">. 320, sięgacz 3 inne - sięgacz 2. Propozycja nadania klas w miejscowym planie zagospodarowania przestrzennego L - odcinek główny od Kobaltowej do dz. 4/37 </w:t>
      </w:r>
      <w:proofErr w:type="spellStart"/>
      <w:r w:rsidR="00784609" w:rsidRPr="0089205E">
        <w:rPr>
          <w:rFonts w:ascii="Times New Roman" w:hAnsi="Times New Roman" w:cs="Times New Roman"/>
        </w:rPr>
        <w:t>obr</w:t>
      </w:r>
      <w:proofErr w:type="spellEnd"/>
      <w:r w:rsidR="00784609" w:rsidRPr="0089205E">
        <w:rPr>
          <w:rFonts w:ascii="Times New Roman" w:hAnsi="Times New Roman" w:cs="Times New Roman"/>
        </w:rPr>
        <w:t>. 321 oraz D - sięgacz 1 i 4</w:t>
      </w:r>
      <w:r w:rsidR="002236AA" w:rsidRPr="0089205E">
        <w:rPr>
          <w:rFonts w:ascii="Times New Roman" w:hAnsi="Times New Roman" w:cs="Times New Roman"/>
        </w:rPr>
        <w:t>.</w:t>
      </w:r>
    </w:p>
    <w:p w14:paraId="4E8D7B3D" w14:textId="77777777" w:rsidR="00612E86" w:rsidRPr="0089205E" w:rsidRDefault="00612E86" w:rsidP="00612E86">
      <w:pPr>
        <w:autoSpaceDE w:val="0"/>
        <w:autoSpaceDN w:val="0"/>
        <w:adjustRightInd w:val="0"/>
        <w:rPr>
          <w:rFonts w:ascii="Times New Roman" w:hAnsi="Times New Roman" w:cs="Times New Roman"/>
        </w:rPr>
      </w:pPr>
      <w:r w:rsidRPr="0089205E">
        <w:rPr>
          <w:rFonts w:ascii="Times New Roman" w:hAnsi="Times New Roman" w:cs="Times New Roman"/>
        </w:rPr>
        <w:t>Ulica Ołowiana na długości krzyżuje się z ulicami:</w:t>
      </w:r>
    </w:p>
    <w:p w14:paraId="24BDC547" w14:textId="0AB93A69" w:rsidR="00612E86" w:rsidRPr="0089205E" w:rsidRDefault="00612E86" w:rsidP="00A13CC1">
      <w:pPr>
        <w:autoSpaceDE w:val="0"/>
        <w:autoSpaceDN w:val="0"/>
        <w:adjustRightInd w:val="0"/>
        <w:spacing w:line="240" w:lineRule="auto"/>
        <w:rPr>
          <w:rFonts w:ascii="Times New Roman" w:hAnsi="Times New Roman" w:cs="Times New Roman"/>
          <w:b/>
          <w:bCs/>
        </w:rPr>
      </w:pPr>
      <w:r w:rsidRPr="0089205E">
        <w:rPr>
          <w:rFonts w:ascii="Times New Roman" w:hAnsi="Times New Roman" w:cs="Times New Roman"/>
          <w:b/>
          <w:bCs/>
        </w:rPr>
        <w:t>Ulica Niklową</w:t>
      </w:r>
    </w:p>
    <w:p w14:paraId="1F4600C6" w14:textId="77777777" w:rsidR="00612E86" w:rsidRPr="0089205E" w:rsidRDefault="00612E86" w:rsidP="00612E86">
      <w:pPr>
        <w:numPr>
          <w:ilvl w:val="0"/>
          <w:numId w:val="13"/>
        </w:numPr>
        <w:autoSpaceDE w:val="0"/>
        <w:autoSpaceDN w:val="0"/>
        <w:adjustRightInd w:val="0"/>
        <w:spacing w:line="240" w:lineRule="auto"/>
        <w:jc w:val="left"/>
        <w:rPr>
          <w:rFonts w:ascii="Times New Roman" w:hAnsi="Times New Roman" w:cs="Times New Roman"/>
        </w:rPr>
      </w:pPr>
      <w:r w:rsidRPr="0089205E">
        <w:rPr>
          <w:rFonts w:ascii="Times New Roman" w:hAnsi="Times New Roman" w:cs="Times New Roman"/>
        </w:rPr>
        <w:t>Kategoria administracyjna – gminna (200599C),</w:t>
      </w:r>
    </w:p>
    <w:p w14:paraId="5B986673" w14:textId="77777777" w:rsidR="00612E86" w:rsidRPr="0089205E" w:rsidRDefault="00612E86" w:rsidP="00612E86">
      <w:pPr>
        <w:numPr>
          <w:ilvl w:val="0"/>
          <w:numId w:val="13"/>
        </w:numPr>
        <w:autoSpaceDE w:val="0"/>
        <w:autoSpaceDN w:val="0"/>
        <w:adjustRightInd w:val="0"/>
        <w:spacing w:line="240" w:lineRule="auto"/>
        <w:jc w:val="left"/>
        <w:rPr>
          <w:rFonts w:ascii="Times New Roman" w:hAnsi="Times New Roman" w:cs="Times New Roman"/>
        </w:rPr>
      </w:pPr>
      <w:r w:rsidRPr="0089205E">
        <w:rPr>
          <w:rFonts w:ascii="Times New Roman" w:hAnsi="Times New Roman" w:cs="Times New Roman"/>
        </w:rPr>
        <w:t>Nawierzchnia – bitumiczna;</w:t>
      </w:r>
    </w:p>
    <w:p w14:paraId="009F1E4D" w14:textId="77777777" w:rsidR="00612E86" w:rsidRPr="0089205E" w:rsidRDefault="00612E86" w:rsidP="00612E86">
      <w:pPr>
        <w:autoSpaceDE w:val="0"/>
        <w:autoSpaceDN w:val="0"/>
        <w:adjustRightInd w:val="0"/>
        <w:spacing w:line="240" w:lineRule="auto"/>
        <w:rPr>
          <w:rFonts w:ascii="Times New Roman" w:hAnsi="Times New Roman" w:cs="Times New Roman"/>
        </w:rPr>
      </w:pPr>
    </w:p>
    <w:p w14:paraId="735A1F40" w14:textId="1F7573F4" w:rsidR="00612E86" w:rsidRPr="0089205E" w:rsidRDefault="00612E86" w:rsidP="00612E86">
      <w:pPr>
        <w:autoSpaceDE w:val="0"/>
        <w:autoSpaceDN w:val="0"/>
        <w:adjustRightInd w:val="0"/>
        <w:spacing w:line="240" w:lineRule="auto"/>
        <w:rPr>
          <w:rFonts w:ascii="Times New Roman" w:hAnsi="Times New Roman" w:cs="Times New Roman"/>
          <w:b/>
          <w:bCs/>
        </w:rPr>
      </w:pPr>
      <w:r w:rsidRPr="0089205E">
        <w:rPr>
          <w:rFonts w:ascii="Times New Roman" w:hAnsi="Times New Roman" w:cs="Times New Roman"/>
          <w:b/>
          <w:bCs/>
        </w:rPr>
        <w:t>Ulica Spiżową</w:t>
      </w:r>
    </w:p>
    <w:p w14:paraId="636DCBB1" w14:textId="77777777" w:rsidR="00612E86" w:rsidRPr="0089205E" w:rsidRDefault="00612E86" w:rsidP="00612E86">
      <w:pPr>
        <w:numPr>
          <w:ilvl w:val="0"/>
          <w:numId w:val="13"/>
        </w:numPr>
        <w:autoSpaceDE w:val="0"/>
        <w:autoSpaceDN w:val="0"/>
        <w:adjustRightInd w:val="0"/>
        <w:spacing w:line="240" w:lineRule="auto"/>
        <w:jc w:val="left"/>
        <w:rPr>
          <w:rFonts w:ascii="Times New Roman" w:hAnsi="Times New Roman" w:cs="Times New Roman"/>
        </w:rPr>
      </w:pPr>
      <w:r w:rsidRPr="0089205E">
        <w:rPr>
          <w:rFonts w:ascii="Times New Roman" w:hAnsi="Times New Roman" w:cs="Times New Roman"/>
        </w:rPr>
        <w:t>Kategoria administracyjna – gminna (200898C),</w:t>
      </w:r>
    </w:p>
    <w:p w14:paraId="062C2AD5" w14:textId="77777777" w:rsidR="00612E86" w:rsidRPr="0089205E" w:rsidRDefault="00612E86" w:rsidP="00612E86">
      <w:pPr>
        <w:numPr>
          <w:ilvl w:val="0"/>
          <w:numId w:val="13"/>
        </w:numPr>
        <w:autoSpaceDE w:val="0"/>
        <w:autoSpaceDN w:val="0"/>
        <w:adjustRightInd w:val="0"/>
        <w:spacing w:line="240" w:lineRule="auto"/>
        <w:jc w:val="left"/>
        <w:rPr>
          <w:rFonts w:ascii="Times New Roman" w:hAnsi="Times New Roman" w:cs="Times New Roman"/>
        </w:rPr>
      </w:pPr>
      <w:r w:rsidRPr="0089205E">
        <w:rPr>
          <w:rFonts w:ascii="Times New Roman" w:hAnsi="Times New Roman" w:cs="Times New Roman"/>
        </w:rPr>
        <w:t>Nawierzchnia – bitumiczna;</w:t>
      </w:r>
    </w:p>
    <w:p w14:paraId="6773E593" w14:textId="77777777" w:rsidR="00612E86" w:rsidRPr="0089205E" w:rsidRDefault="00612E86" w:rsidP="00612E86">
      <w:pPr>
        <w:autoSpaceDE w:val="0"/>
        <w:autoSpaceDN w:val="0"/>
        <w:adjustRightInd w:val="0"/>
        <w:spacing w:line="240" w:lineRule="auto"/>
        <w:rPr>
          <w:rFonts w:ascii="Times New Roman" w:hAnsi="Times New Roman" w:cs="Times New Roman"/>
        </w:rPr>
      </w:pPr>
    </w:p>
    <w:p w14:paraId="643B1B15" w14:textId="764C5EDF" w:rsidR="00612E86" w:rsidRPr="0089205E" w:rsidRDefault="00612E86" w:rsidP="00612E86">
      <w:pPr>
        <w:autoSpaceDE w:val="0"/>
        <w:autoSpaceDN w:val="0"/>
        <w:adjustRightInd w:val="0"/>
        <w:spacing w:line="240" w:lineRule="auto"/>
        <w:rPr>
          <w:rFonts w:ascii="Times New Roman" w:hAnsi="Times New Roman" w:cs="Times New Roman"/>
          <w:b/>
          <w:bCs/>
        </w:rPr>
      </w:pPr>
      <w:r w:rsidRPr="0089205E">
        <w:rPr>
          <w:rFonts w:ascii="Times New Roman" w:hAnsi="Times New Roman" w:cs="Times New Roman"/>
          <w:b/>
          <w:bCs/>
        </w:rPr>
        <w:t>Ulica Stalową</w:t>
      </w:r>
    </w:p>
    <w:p w14:paraId="4A8AD6EF" w14:textId="77777777" w:rsidR="00612E86" w:rsidRPr="0089205E" w:rsidRDefault="00612E86" w:rsidP="00612E86">
      <w:pPr>
        <w:numPr>
          <w:ilvl w:val="0"/>
          <w:numId w:val="13"/>
        </w:numPr>
        <w:autoSpaceDE w:val="0"/>
        <w:autoSpaceDN w:val="0"/>
        <w:adjustRightInd w:val="0"/>
        <w:spacing w:line="240" w:lineRule="auto"/>
        <w:jc w:val="left"/>
        <w:rPr>
          <w:rFonts w:ascii="Times New Roman" w:hAnsi="Times New Roman" w:cs="Times New Roman"/>
        </w:rPr>
      </w:pPr>
      <w:r w:rsidRPr="0089205E">
        <w:rPr>
          <w:rFonts w:ascii="Times New Roman" w:hAnsi="Times New Roman" w:cs="Times New Roman"/>
        </w:rPr>
        <w:t>Kategoria administracyjna – gminna (200905C),</w:t>
      </w:r>
    </w:p>
    <w:p w14:paraId="4B6474A7" w14:textId="77777777" w:rsidR="00612E86" w:rsidRPr="0089205E" w:rsidRDefault="00612E86" w:rsidP="00612E86">
      <w:pPr>
        <w:numPr>
          <w:ilvl w:val="0"/>
          <w:numId w:val="13"/>
        </w:numPr>
        <w:autoSpaceDE w:val="0"/>
        <w:autoSpaceDN w:val="0"/>
        <w:adjustRightInd w:val="0"/>
        <w:spacing w:line="240" w:lineRule="auto"/>
        <w:jc w:val="left"/>
        <w:rPr>
          <w:rFonts w:ascii="Times New Roman" w:hAnsi="Times New Roman" w:cs="Times New Roman"/>
        </w:rPr>
      </w:pPr>
      <w:r w:rsidRPr="0089205E">
        <w:rPr>
          <w:rFonts w:ascii="Times New Roman" w:hAnsi="Times New Roman" w:cs="Times New Roman"/>
        </w:rPr>
        <w:t>Nawierzchnia – bitumiczna;</w:t>
      </w:r>
    </w:p>
    <w:p w14:paraId="67DBFEBC" w14:textId="77777777" w:rsidR="00612E86" w:rsidRPr="0089205E" w:rsidRDefault="00612E86" w:rsidP="00612E86">
      <w:pPr>
        <w:autoSpaceDE w:val="0"/>
        <w:autoSpaceDN w:val="0"/>
        <w:adjustRightInd w:val="0"/>
        <w:spacing w:line="240" w:lineRule="auto"/>
        <w:rPr>
          <w:rFonts w:ascii="Times New Roman" w:hAnsi="Times New Roman" w:cs="Times New Roman"/>
        </w:rPr>
      </w:pPr>
    </w:p>
    <w:p w14:paraId="7DC86ADA" w14:textId="01F3D229" w:rsidR="00612E86" w:rsidRPr="0089205E" w:rsidRDefault="00612E86" w:rsidP="00612E86">
      <w:pPr>
        <w:autoSpaceDE w:val="0"/>
        <w:autoSpaceDN w:val="0"/>
        <w:adjustRightInd w:val="0"/>
        <w:spacing w:line="240" w:lineRule="auto"/>
        <w:rPr>
          <w:rFonts w:ascii="Times New Roman" w:hAnsi="Times New Roman" w:cs="Times New Roman"/>
          <w:b/>
          <w:bCs/>
        </w:rPr>
      </w:pPr>
      <w:r w:rsidRPr="0089205E">
        <w:rPr>
          <w:rFonts w:ascii="Times New Roman" w:hAnsi="Times New Roman" w:cs="Times New Roman"/>
          <w:b/>
          <w:bCs/>
        </w:rPr>
        <w:t>Ulica Słowiczą</w:t>
      </w:r>
    </w:p>
    <w:p w14:paraId="0CB8375E" w14:textId="77777777" w:rsidR="00612E86" w:rsidRPr="0089205E" w:rsidRDefault="00612E86" w:rsidP="00612E86">
      <w:pPr>
        <w:numPr>
          <w:ilvl w:val="0"/>
          <w:numId w:val="13"/>
        </w:numPr>
        <w:autoSpaceDE w:val="0"/>
        <w:autoSpaceDN w:val="0"/>
        <w:adjustRightInd w:val="0"/>
        <w:spacing w:line="240" w:lineRule="auto"/>
        <w:jc w:val="left"/>
        <w:rPr>
          <w:rFonts w:ascii="Times New Roman" w:hAnsi="Times New Roman" w:cs="Times New Roman"/>
        </w:rPr>
      </w:pPr>
      <w:r w:rsidRPr="0089205E">
        <w:rPr>
          <w:rFonts w:ascii="Times New Roman" w:hAnsi="Times New Roman" w:cs="Times New Roman"/>
        </w:rPr>
        <w:t>Kategoria administracyjna – gminna (200878C),</w:t>
      </w:r>
    </w:p>
    <w:p w14:paraId="1230C288" w14:textId="77777777" w:rsidR="00612E86" w:rsidRPr="0089205E" w:rsidRDefault="00612E86" w:rsidP="00612E86">
      <w:pPr>
        <w:numPr>
          <w:ilvl w:val="0"/>
          <w:numId w:val="13"/>
        </w:numPr>
        <w:autoSpaceDE w:val="0"/>
        <w:autoSpaceDN w:val="0"/>
        <w:adjustRightInd w:val="0"/>
        <w:spacing w:line="240" w:lineRule="auto"/>
        <w:jc w:val="left"/>
        <w:rPr>
          <w:rFonts w:ascii="Times New Roman" w:hAnsi="Times New Roman" w:cs="Times New Roman"/>
        </w:rPr>
      </w:pPr>
      <w:r w:rsidRPr="0089205E">
        <w:rPr>
          <w:rFonts w:ascii="Times New Roman" w:hAnsi="Times New Roman" w:cs="Times New Roman"/>
        </w:rPr>
        <w:t>Nawierzchnia – gruntowa;</w:t>
      </w:r>
    </w:p>
    <w:p w14:paraId="73A3836A" w14:textId="77777777" w:rsidR="00612E86" w:rsidRPr="0089205E" w:rsidRDefault="00612E86" w:rsidP="00612E86">
      <w:pPr>
        <w:autoSpaceDE w:val="0"/>
        <w:autoSpaceDN w:val="0"/>
        <w:adjustRightInd w:val="0"/>
        <w:spacing w:line="240" w:lineRule="auto"/>
        <w:rPr>
          <w:rFonts w:ascii="Times New Roman" w:hAnsi="Times New Roman" w:cs="Times New Roman"/>
        </w:rPr>
      </w:pPr>
    </w:p>
    <w:p w14:paraId="62F5798F" w14:textId="4357F87F" w:rsidR="00612E86" w:rsidRPr="0089205E" w:rsidRDefault="00612E86" w:rsidP="00612E86">
      <w:pPr>
        <w:autoSpaceDE w:val="0"/>
        <w:autoSpaceDN w:val="0"/>
        <w:adjustRightInd w:val="0"/>
        <w:spacing w:line="240" w:lineRule="auto"/>
        <w:rPr>
          <w:rFonts w:ascii="Times New Roman" w:hAnsi="Times New Roman" w:cs="Times New Roman"/>
          <w:b/>
          <w:bCs/>
        </w:rPr>
      </w:pPr>
      <w:r w:rsidRPr="0089205E">
        <w:rPr>
          <w:rFonts w:ascii="Times New Roman" w:hAnsi="Times New Roman" w:cs="Times New Roman"/>
          <w:b/>
          <w:bCs/>
        </w:rPr>
        <w:t>Ulica Krogulczą</w:t>
      </w:r>
    </w:p>
    <w:p w14:paraId="7E454D1E" w14:textId="77777777" w:rsidR="00612E86" w:rsidRPr="0089205E" w:rsidRDefault="00612E86" w:rsidP="00612E86">
      <w:pPr>
        <w:numPr>
          <w:ilvl w:val="0"/>
          <w:numId w:val="13"/>
        </w:numPr>
        <w:autoSpaceDE w:val="0"/>
        <w:autoSpaceDN w:val="0"/>
        <w:adjustRightInd w:val="0"/>
        <w:spacing w:line="240" w:lineRule="auto"/>
        <w:jc w:val="left"/>
        <w:rPr>
          <w:rFonts w:ascii="Times New Roman" w:hAnsi="Times New Roman" w:cs="Times New Roman"/>
        </w:rPr>
      </w:pPr>
      <w:r w:rsidRPr="0089205E">
        <w:rPr>
          <w:rFonts w:ascii="Times New Roman" w:hAnsi="Times New Roman" w:cs="Times New Roman"/>
        </w:rPr>
        <w:t>Kategoria administracyjna – gminna (200434C),</w:t>
      </w:r>
    </w:p>
    <w:p w14:paraId="43AC86DD" w14:textId="77777777" w:rsidR="00612E86" w:rsidRPr="0089205E" w:rsidRDefault="00612E86" w:rsidP="00612E86">
      <w:pPr>
        <w:numPr>
          <w:ilvl w:val="0"/>
          <w:numId w:val="13"/>
        </w:numPr>
        <w:autoSpaceDE w:val="0"/>
        <w:autoSpaceDN w:val="0"/>
        <w:adjustRightInd w:val="0"/>
        <w:spacing w:line="240" w:lineRule="auto"/>
        <w:jc w:val="left"/>
        <w:rPr>
          <w:rFonts w:ascii="Times New Roman" w:hAnsi="Times New Roman" w:cs="Times New Roman"/>
        </w:rPr>
      </w:pPr>
      <w:r w:rsidRPr="0089205E">
        <w:rPr>
          <w:rFonts w:ascii="Times New Roman" w:hAnsi="Times New Roman" w:cs="Times New Roman"/>
        </w:rPr>
        <w:t>Nawierzchnia – bitumiczna/ gruntowa;</w:t>
      </w:r>
    </w:p>
    <w:p w14:paraId="4CBE95A4" w14:textId="77777777" w:rsidR="00612E86" w:rsidRPr="0089205E" w:rsidRDefault="00612E86" w:rsidP="00612E86">
      <w:pPr>
        <w:autoSpaceDE w:val="0"/>
        <w:autoSpaceDN w:val="0"/>
        <w:adjustRightInd w:val="0"/>
        <w:spacing w:line="240" w:lineRule="auto"/>
        <w:rPr>
          <w:rFonts w:ascii="Times New Roman" w:hAnsi="Times New Roman" w:cs="Times New Roman"/>
        </w:rPr>
      </w:pPr>
    </w:p>
    <w:p w14:paraId="467F87C0" w14:textId="0AAA4541" w:rsidR="00612E86" w:rsidRPr="0089205E" w:rsidRDefault="00612E86" w:rsidP="00612E86">
      <w:pPr>
        <w:autoSpaceDE w:val="0"/>
        <w:autoSpaceDN w:val="0"/>
        <w:adjustRightInd w:val="0"/>
        <w:spacing w:line="240" w:lineRule="auto"/>
        <w:rPr>
          <w:rFonts w:ascii="Times New Roman" w:hAnsi="Times New Roman" w:cs="Times New Roman"/>
          <w:b/>
          <w:bCs/>
        </w:rPr>
      </w:pPr>
      <w:r w:rsidRPr="0089205E">
        <w:rPr>
          <w:rFonts w:ascii="Times New Roman" w:hAnsi="Times New Roman" w:cs="Times New Roman"/>
          <w:b/>
          <w:bCs/>
        </w:rPr>
        <w:t>Ulica Podmiejską</w:t>
      </w:r>
    </w:p>
    <w:p w14:paraId="25879C0E" w14:textId="5FD9927A" w:rsidR="00612E86" w:rsidRPr="0089205E" w:rsidRDefault="00810881" w:rsidP="00612E86">
      <w:pPr>
        <w:numPr>
          <w:ilvl w:val="0"/>
          <w:numId w:val="13"/>
        </w:numPr>
        <w:autoSpaceDE w:val="0"/>
        <w:autoSpaceDN w:val="0"/>
        <w:adjustRightInd w:val="0"/>
        <w:spacing w:line="240" w:lineRule="auto"/>
        <w:jc w:val="left"/>
        <w:rPr>
          <w:rFonts w:ascii="Times New Roman" w:hAnsi="Times New Roman" w:cs="Times New Roman"/>
        </w:rPr>
      </w:pPr>
      <w:r w:rsidRPr="0089205E">
        <w:rPr>
          <w:rFonts w:ascii="Times New Roman" w:hAnsi="Times New Roman" w:cs="Times New Roman"/>
        </w:rPr>
        <w:t>Kategoria administracyjna – gminna (bez nadanego numeru drogi)</w:t>
      </w:r>
      <w:r w:rsidR="00612E86" w:rsidRPr="0089205E">
        <w:rPr>
          <w:rFonts w:ascii="Times New Roman" w:hAnsi="Times New Roman" w:cs="Times New Roman"/>
        </w:rPr>
        <w:t>,</w:t>
      </w:r>
    </w:p>
    <w:p w14:paraId="5E7A8D9D" w14:textId="496B798C" w:rsidR="00612E86" w:rsidRPr="0089205E" w:rsidRDefault="00612E86" w:rsidP="00612E86">
      <w:pPr>
        <w:numPr>
          <w:ilvl w:val="0"/>
          <w:numId w:val="13"/>
        </w:numPr>
        <w:autoSpaceDE w:val="0"/>
        <w:autoSpaceDN w:val="0"/>
        <w:adjustRightInd w:val="0"/>
        <w:spacing w:line="240" w:lineRule="auto"/>
        <w:jc w:val="left"/>
        <w:rPr>
          <w:rFonts w:ascii="Times New Roman" w:hAnsi="Times New Roman" w:cs="Times New Roman"/>
        </w:rPr>
      </w:pPr>
      <w:r w:rsidRPr="0089205E">
        <w:rPr>
          <w:rFonts w:ascii="Times New Roman" w:hAnsi="Times New Roman" w:cs="Times New Roman"/>
        </w:rPr>
        <w:t>Nawierzchnia – bitumiczna.</w:t>
      </w:r>
    </w:p>
    <w:p w14:paraId="13D77DA9" w14:textId="77777777" w:rsidR="00612E86" w:rsidRPr="00C766B8" w:rsidRDefault="00612E86" w:rsidP="000F3CA6">
      <w:pPr>
        <w:autoSpaceDE w:val="0"/>
        <w:autoSpaceDN w:val="0"/>
        <w:adjustRightInd w:val="0"/>
        <w:ind w:firstLine="0"/>
        <w:rPr>
          <w:rFonts w:ascii="Times New Roman" w:hAnsi="Times New Roman" w:cs="Times New Roman"/>
          <w:highlight w:val="yellow"/>
        </w:rPr>
      </w:pPr>
    </w:p>
    <w:p w14:paraId="75DD725C" w14:textId="023C07A5" w:rsidR="00C2194B" w:rsidRPr="0089205E" w:rsidRDefault="00C2194B" w:rsidP="00784609">
      <w:pPr>
        <w:autoSpaceDE w:val="0"/>
        <w:autoSpaceDN w:val="0"/>
        <w:adjustRightInd w:val="0"/>
        <w:rPr>
          <w:rFonts w:ascii="Times New Roman" w:hAnsi="Times New Roman" w:cs="Times New Roman"/>
        </w:rPr>
      </w:pPr>
      <w:r w:rsidRPr="0089205E">
        <w:rPr>
          <w:rFonts w:ascii="Times New Roman" w:hAnsi="Times New Roman" w:cs="Times New Roman"/>
        </w:rPr>
        <w:t>Ulica Kobaltow</w:t>
      </w:r>
      <w:r w:rsidR="00A8756C" w:rsidRPr="0089205E">
        <w:rPr>
          <w:rFonts w:ascii="Times New Roman" w:hAnsi="Times New Roman" w:cs="Times New Roman"/>
        </w:rPr>
        <w:t>a w Bydgoszczy jest drogą publiczną</w:t>
      </w:r>
      <w:r w:rsidR="00BD2F13" w:rsidRPr="0089205E">
        <w:rPr>
          <w:rFonts w:ascii="Times New Roman" w:hAnsi="Times New Roman" w:cs="Times New Roman"/>
        </w:rPr>
        <w:t xml:space="preserve">, </w:t>
      </w:r>
      <w:r w:rsidR="00A8756C" w:rsidRPr="0089205E">
        <w:rPr>
          <w:rFonts w:ascii="Times New Roman" w:hAnsi="Times New Roman" w:cs="Times New Roman"/>
        </w:rPr>
        <w:t>o kategorii gminna</w:t>
      </w:r>
      <w:r w:rsidR="00BD2F13" w:rsidRPr="0089205E">
        <w:rPr>
          <w:rFonts w:ascii="Times New Roman" w:hAnsi="Times New Roman" w:cs="Times New Roman"/>
        </w:rPr>
        <w:t>,</w:t>
      </w:r>
      <w:r w:rsidR="00A8756C" w:rsidRPr="0089205E">
        <w:rPr>
          <w:rFonts w:ascii="Times New Roman" w:hAnsi="Times New Roman" w:cs="Times New Roman"/>
        </w:rPr>
        <w:t xml:space="preserve"> o numerze drogi 200383C, o długości ok</w:t>
      </w:r>
      <w:r w:rsidR="006F66FE" w:rsidRPr="0089205E">
        <w:rPr>
          <w:rFonts w:ascii="Times New Roman" w:hAnsi="Times New Roman" w:cs="Times New Roman"/>
        </w:rPr>
        <w:t>oło</w:t>
      </w:r>
      <w:r w:rsidR="00A8756C" w:rsidRPr="0089205E">
        <w:rPr>
          <w:rFonts w:ascii="Times New Roman" w:hAnsi="Times New Roman" w:cs="Times New Roman"/>
        </w:rPr>
        <w:t xml:space="preserve"> 550 m.</w:t>
      </w:r>
      <w:r w:rsidR="000B469B" w:rsidRPr="0089205E">
        <w:rPr>
          <w:rFonts w:ascii="Times New Roman" w:hAnsi="Times New Roman" w:cs="Times New Roman"/>
        </w:rPr>
        <w:t xml:space="preserve"> Ulica Kobaltowa</w:t>
      </w:r>
      <w:r w:rsidR="001D385B" w:rsidRPr="0089205E">
        <w:rPr>
          <w:rFonts w:ascii="Times New Roman" w:hAnsi="Times New Roman" w:cs="Times New Roman"/>
        </w:rPr>
        <w:t xml:space="preserve"> </w:t>
      </w:r>
      <w:r w:rsidR="000B469B" w:rsidRPr="0089205E">
        <w:rPr>
          <w:rFonts w:ascii="Times New Roman" w:hAnsi="Times New Roman" w:cs="Times New Roman"/>
        </w:rPr>
        <w:t xml:space="preserve">wykonana jest częściowo z nawierzchni bitumicznej, częściowo </w:t>
      </w:r>
      <w:r w:rsidR="007A0F5A" w:rsidRPr="0089205E">
        <w:rPr>
          <w:rFonts w:ascii="Times New Roman" w:hAnsi="Times New Roman" w:cs="Times New Roman"/>
        </w:rPr>
        <w:t>z</w:t>
      </w:r>
      <w:r w:rsidR="000B469B" w:rsidRPr="0089205E">
        <w:rPr>
          <w:rFonts w:ascii="Times New Roman" w:hAnsi="Times New Roman" w:cs="Times New Roman"/>
        </w:rPr>
        <w:t xml:space="preserve"> płyt betonowych, częściowo </w:t>
      </w:r>
      <w:r w:rsidR="001D385B" w:rsidRPr="0089205E">
        <w:rPr>
          <w:rFonts w:ascii="Times New Roman" w:hAnsi="Times New Roman" w:cs="Times New Roman"/>
        </w:rPr>
        <w:t>nie posiada utwardzenia</w:t>
      </w:r>
      <w:r w:rsidR="007A0F5A" w:rsidRPr="0089205E">
        <w:rPr>
          <w:rFonts w:ascii="Times New Roman" w:hAnsi="Times New Roman" w:cs="Times New Roman"/>
        </w:rPr>
        <w:t>.</w:t>
      </w:r>
    </w:p>
    <w:p w14:paraId="635DEF2A" w14:textId="0EE97BBA" w:rsidR="00612E86" w:rsidRPr="0089205E" w:rsidRDefault="001D385B" w:rsidP="00612E86">
      <w:pPr>
        <w:autoSpaceDE w:val="0"/>
        <w:autoSpaceDN w:val="0"/>
        <w:adjustRightInd w:val="0"/>
        <w:rPr>
          <w:rFonts w:ascii="Times New Roman" w:hAnsi="Times New Roman" w:cs="Times New Roman"/>
        </w:rPr>
      </w:pPr>
      <w:r w:rsidRPr="0089205E">
        <w:rPr>
          <w:rFonts w:ascii="Times New Roman" w:hAnsi="Times New Roman" w:cs="Times New Roman"/>
        </w:rPr>
        <w:t>P</w:t>
      </w:r>
      <w:r w:rsidR="00A8756C" w:rsidRPr="0089205E">
        <w:rPr>
          <w:rFonts w:ascii="Times New Roman" w:hAnsi="Times New Roman" w:cs="Times New Roman"/>
        </w:rPr>
        <w:t>ropozycja nadania klasy</w:t>
      </w:r>
      <w:r w:rsidRPr="0089205E">
        <w:rPr>
          <w:rFonts w:ascii="Times New Roman" w:hAnsi="Times New Roman" w:cs="Times New Roman"/>
        </w:rPr>
        <w:t xml:space="preserve"> funkcjonalno- technicznej, </w:t>
      </w:r>
      <w:r w:rsidR="00A8756C" w:rsidRPr="0089205E">
        <w:rPr>
          <w:rFonts w:ascii="Times New Roman" w:hAnsi="Times New Roman" w:cs="Times New Roman"/>
        </w:rPr>
        <w:t>w miejscowym planie zagospodarowania przestrzennego</w:t>
      </w:r>
      <w:r w:rsidR="00BD2F13" w:rsidRPr="0089205E">
        <w:rPr>
          <w:rFonts w:ascii="Times New Roman" w:hAnsi="Times New Roman" w:cs="Times New Roman"/>
        </w:rPr>
        <w:t xml:space="preserve"> dojazdowej (D).</w:t>
      </w:r>
    </w:p>
    <w:p w14:paraId="7DF7BE30" w14:textId="0CB741C8" w:rsidR="00612E86" w:rsidRPr="009B3D39" w:rsidRDefault="00612E86" w:rsidP="00612E86">
      <w:pPr>
        <w:autoSpaceDE w:val="0"/>
        <w:autoSpaceDN w:val="0"/>
        <w:adjustRightInd w:val="0"/>
        <w:rPr>
          <w:rFonts w:ascii="Times New Roman" w:hAnsi="Times New Roman" w:cs="Times New Roman"/>
        </w:rPr>
      </w:pPr>
      <w:r w:rsidRPr="009B3D39">
        <w:rPr>
          <w:rFonts w:ascii="Times New Roman" w:hAnsi="Times New Roman" w:cs="Times New Roman"/>
        </w:rPr>
        <w:t>Ulica Kobaltowa krzyżuje się z ulicami:</w:t>
      </w:r>
    </w:p>
    <w:p w14:paraId="059AB336" w14:textId="4FBE7EA8" w:rsidR="0030491A" w:rsidRPr="009B3D39" w:rsidRDefault="0030491A" w:rsidP="0030491A">
      <w:pPr>
        <w:autoSpaceDE w:val="0"/>
        <w:autoSpaceDN w:val="0"/>
        <w:adjustRightInd w:val="0"/>
        <w:spacing w:line="240" w:lineRule="auto"/>
        <w:rPr>
          <w:rFonts w:ascii="Times New Roman" w:hAnsi="Times New Roman" w:cs="Times New Roman"/>
        </w:rPr>
      </w:pPr>
      <w:r w:rsidRPr="009B3D39">
        <w:rPr>
          <w:rFonts w:ascii="Times New Roman" w:hAnsi="Times New Roman" w:cs="Times New Roman"/>
          <w:b/>
          <w:bCs/>
        </w:rPr>
        <w:t xml:space="preserve">Ulica Ołowianą </w:t>
      </w:r>
      <w:r w:rsidRPr="009B3D39">
        <w:rPr>
          <w:rFonts w:ascii="Times New Roman" w:hAnsi="Times New Roman" w:cs="Times New Roman"/>
        </w:rPr>
        <w:t>(parametry jak wyżej)</w:t>
      </w:r>
      <w:r w:rsidR="00773183" w:rsidRPr="009B3D39">
        <w:rPr>
          <w:rFonts w:ascii="Times New Roman" w:hAnsi="Times New Roman" w:cs="Times New Roman"/>
        </w:rPr>
        <w:t>;</w:t>
      </w:r>
    </w:p>
    <w:p w14:paraId="3C101163" w14:textId="77777777" w:rsidR="0030491A" w:rsidRPr="00C766B8" w:rsidRDefault="0030491A" w:rsidP="0030491A">
      <w:pPr>
        <w:autoSpaceDE w:val="0"/>
        <w:autoSpaceDN w:val="0"/>
        <w:adjustRightInd w:val="0"/>
        <w:spacing w:line="240" w:lineRule="auto"/>
        <w:rPr>
          <w:rFonts w:ascii="Times New Roman" w:hAnsi="Times New Roman" w:cs="Times New Roman"/>
          <w:b/>
          <w:bCs/>
          <w:highlight w:val="yellow"/>
        </w:rPr>
      </w:pPr>
    </w:p>
    <w:p w14:paraId="1AD9D624" w14:textId="620D99D8" w:rsidR="0030491A" w:rsidRPr="009B3D39" w:rsidRDefault="0030491A" w:rsidP="0030491A">
      <w:pPr>
        <w:autoSpaceDE w:val="0"/>
        <w:autoSpaceDN w:val="0"/>
        <w:adjustRightInd w:val="0"/>
        <w:spacing w:line="240" w:lineRule="auto"/>
        <w:rPr>
          <w:rFonts w:ascii="Times New Roman" w:hAnsi="Times New Roman" w:cs="Times New Roman"/>
          <w:b/>
          <w:bCs/>
        </w:rPr>
      </w:pPr>
      <w:r w:rsidRPr="009B3D39">
        <w:rPr>
          <w:rFonts w:ascii="Times New Roman" w:hAnsi="Times New Roman" w:cs="Times New Roman"/>
          <w:b/>
          <w:bCs/>
        </w:rPr>
        <w:t>Ulica Srebrną</w:t>
      </w:r>
    </w:p>
    <w:p w14:paraId="31F8ED68" w14:textId="4087B3B1" w:rsidR="0030491A" w:rsidRPr="009B3D39" w:rsidRDefault="0030491A" w:rsidP="0030491A">
      <w:pPr>
        <w:numPr>
          <w:ilvl w:val="0"/>
          <w:numId w:val="13"/>
        </w:numPr>
        <w:autoSpaceDE w:val="0"/>
        <w:autoSpaceDN w:val="0"/>
        <w:adjustRightInd w:val="0"/>
        <w:spacing w:line="240" w:lineRule="auto"/>
        <w:jc w:val="left"/>
        <w:rPr>
          <w:rFonts w:ascii="Times New Roman" w:hAnsi="Times New Roman" w:cs="Times New Roman"/>
        </w:rPr>
      </w:pPr>
      <w:r w:rsidRPr="009B3D39">
        <w:rPr>
          <w:rFonts w:ascii="Times New Roman" w:hAnsi="Times New Roman" w:cs="Times New Roman"/>
        </w:rPr>
        <w:t>Kategoria administracyjna – gminna (</w:t>
      </w:r>
      <w:r w:rsidR="00B22B19" w:rsidRPr="009B3D39">
        <w:rPr>
          <w:rFonts w:ascii="Times New Roman" w:hAnsi="Times New Roman" w:cs="Times New Roman"/>
        </w:rPr>
        <w:t>200902C</w:t>
      </w:r>
      <w:r w:rsidRPr="009B3D39">
        <w:rPr>
          <w:rFonts w:ascii="Times New Roman" w:hAnsi="Times New Roman" w:cs="Times New Roman"/>
        </w:rPr>
        <w:t>),</w:t>
      </w:r>
    </w:p>
    <w:p w14:paraId="35B88FD0" w14:textId="388EB4C5" w:rsidR="0030491A" w:rsidRPr="009B3D39" w:rsidRDefault="0030491A" w:rsidP="0030491A">
      <w:pPr>
        <w:numPr>
          <w:ilvl w:val="0"/>
          <w:numId w:val="13"/>
        </w:numPr>
        <w:autoSpaceDE w:val="0"/>
        <w:autoSpaceDN w:val="0"/>
        <w:adjustRightInd w:val="0"/>
        <w:spacing w:line="240" w:lineRule="auto"/>
        <w:jc w:val="left"/>
        <w:rPr>
          <w:rFonts w:ascii="Times New Roman" w:hAnsi="Times New Roman" w:cs="Times New Roman"/>
        </w:rPr>
      </w:pPr>
      <w:r w:rsidRPr="009B3D39">
        <w:rPr>
          <w:rFonts w:ascii="Times New Roman" w:hAnsi="Times New Roman" w:cs="Times New Roman"/>
        </w:rPr>
        <w:t>Nawierzchnia – bitumiczna/</w:t>
      </w:r>
      <w:r w:rsidR="00773183" w:rsidRPr="009B3D39">
        <w:rPr>
          <w:rFonts w:ascii="Times New Roman" w:hAnsi="Times New Roman" w:cs="Times New Roman"/>
        </w:rPr>
        <w:t xml:space="preserve"> </w:t>
      </w:r>
      <w:r w:rsidRPr="009B3D39">
        <w:rPr>
          <w:rFonts w:ascii="Times New Roman" w:hAnsi="Times New Roman" w:cs="Times New Roman"/>
        </w:rPr>
        <w:t>z kostki betonowej/ gruntowa;</w:t>
      </w:r>
    </w:p>
    <w:p w14:paraId="30A0D5A8" w14:textId="77777777" w:rsidR="00B22B19" w:rsidRPr="00C766B8" w:rsidRDefault="00B22B19" w:rsidP="00B22B19">
      <w:pPr>
        <w:autoSpaceDE w:val="0"/>
        <w:autoSpaceDN w:val="0"/>
        <w:adjustRightInd w:val="0"/>
        <w:spacing w:line="240" w:lineRule="auto"/>
        <w:jc w:val="left"/>
        <w:rPr>
          <w:rFonts w:ascii="Times New Roman" w:hAnsi="Times New Roman" w:cs="Times New Roman"/>
          <w:highlight w:val="yellow"/>
        </w:rPr>
      </w:pPr>
    </w:p>
    <w:p w14:paraId="263D4402" w14:textId="5D5FF081" w:rsidR="0030491A" w:rsidRPr="009B3D39" w:rsidRDefault="00B22B19" w:rsidP="00612E86">
      <w:pPr>
        <w:autoSpaceDE w:val="0"/>
        <w:autoSpaceDN w:val="0"/>
        <w:adjustRightInd w:val="0"/>
        <w:rPr>
          <w:rFonts w:ascii="Times New Roman" w:hAnsi="Times New Roman" w:cs="Times New Roman"/>
        </w:rPr>
      </w:pPr>
      <w:r w:rsidRPr="009B3D39">
        <w:rPr>
          <w:rFonts w:ascii="Times New Roman" w:hAnsi="Times New Roman" w:cs="Times New Roman"/>
        </w:rPr>
        <w:t xml:space="preserve">Ulica Srebrna w Bydgoszczy jest drogą publiczną, o kategorii gminna, o numerze drogi </w:t>
      </w:r>
      <w:r w:rsidR="006D27CB" w:rsidRPr="009B3D39">
        <w:rPr>
          <w:rFonts w:ascii="Times New Roman" w:hAnsi="Times New Roman" w:cs="Times New Roman"/>
        </w:rPr>
        <w:t xml:space="preserve">200902C, o długości </w:t>
      </w:r>
      <w:r w:rsidR="00C0114B" w:rsidRPr="009B3D39">
        <w:rPr>
          <w:rFonts w:ascii="Times New Roman" w:hAnsi="Times New Roman" w:cs="Times New Roman"/>
        </w:rPr>
        <w:t>ok. 1</w:t>
      </w:r>
      <w:r w:rsidR="009B3D39" w:rsidRPr="009B3D39">
        <w:rPr>
          <w:rFonts w:ascii="Times New Roman" w:hAnsi="Times New Roman" w:cs="Times New Roman"/>
        </w:rPr>
        <w:t>710</w:t>
      </w:r>
      <w:r w:rsidR="00C0114B" w:rsidRPr="009B3D39">
        <w:rPr>
          <w:rFonts w:ascii="Times New Roman" w:hAnsi="Times New Roman" w:cs="Times New Roman"/>
        </w:rPr>
        <w:t>m.</w:t>
      </w:r>
    </w:p>
    <w:p w14:paraId="7421DE89" w14:textId="37FEEB35" w:rsidR="00B739F6" w:rsidRPr="00E2783E" w:rsidRDefault="004E4CA2" w:rsidP="002F69B0">
      <w:pPr>
        <w:pStyle w:val="Nagwek1"/>
        <w:numPr>
          <w:ilvl w:val="0"/>
          <w:numId w:val="3"/>
        </w:numPr>
        <w:ind w:left="426" w:hanging="340"/>
        <w:rPr>
          <w:rFonts w:cs="Times New Roman"/>
        </w:rPr>
      </w:pPr>
      <w:bookmarkStart w:id="3" w:name="_Toc211514899"/>
      <w:r w:rsidRPr="00E2783E">
        <w:rPr>
          <w:rFonts w:cs="Times New Roman"/>
        </w:rPr>
        <w:t>Zakres przedmiotu zamówienia</w:t>
      </w:r>
      <w:r w:rsidR="00A803B9" w:rsidRPr="00E2783E">
        <w:rPr>
          <w:rFonts w:cs="Times New Roman"/>
        </w:rPr>
        <w:t>- etapowanie prac</w:t>
      </w:r>
      <w:bookmarkEnd w:id="3"/>
    </w:p>
    <w:p w14:paraId="4F9E9385" w14:textId="6D75DE33" w:rsidR="00ED7111" w:rsidRPr="00E2783E" w:rsidRDefault="00ED7111" w:rsidP="004E4CA2">
      <w:pPr>
        <w:rPr>
          <w:rFonts w:ascii="Times New Roman" w:hAnsi="Times New Roman" w:cs="Times New Roman"/>
        </w:rPr>
      </w:pPr>
      <w:r w:rsidRPr="00E2783E">
        <w:rPr>
          <w:rFonts w:ascii="Times New Roman" w:hAnsi="Times New Roman" w:cs="Times New Roman"/>
        </w:rPr>
        <w:t>Przewiduje się następujące etapy realizacyjne</w:t>
      </w:r>
      <w:r w:rsidR="00A03EA5" w:rsidRPr="00E2783E">
        <w:rPr>
          <w:rFonts w:ascii="Times New Roman" w:hAnsi="Times New Roman" w:cs="Times New Roman"/>
        </w:rPr>
        <w:t xml:space="preserve"> (dla dwóch zadań jednocześnie)</w:t>
      </w:r>
      <w:r w:rsidRPr="00E2783E">
        <w:rPr>
          <w:rFonts w:ascii="Times New Roman" w:hAnsi="Times New Roman" w:cs="Times New Roman"/>
        </w:rPr>
        <w:t>.</w:t>
      </w:r>
    </w:p>
    <w:p w14:paraId="0A9367C3" w14:textId="73B471B3" w:rsidR="00ED7111" w:rsidRPr="00A253BB" w:rsidRDefault="00ED7111" w:rsidP="004E4CA2">
      <w:pPr>
        <w:rPr>
          <w:rFonts w:ascii="Times New Roman" w:hAnsi="Times New Roman" w:cs="Times New Roman"/>
          <w:b/>
          <w:bCs/>
        </w:rPr>
      </w:pPr>
      <w:r w:rsidRPr="00A253BB">
        <w:rPr>
          <w:rFonts w:ascii="Times New Roman" w:hAnsi="Times New Roman" w:cs="Times New Roman"/>
          <w:b/>
          <w:bCs/>
        </w:rPr>
        <w:t>1)</w:t>
      </w:r>
      <w:r w:rsidRPr="00A253BB">
        <w:rPr>
          <w:rFonts w:ascii="Times New Roman" w:hAnsi="Times New Roman" w:cs="Times New Roman"/>
          <w:b/>
          <w:bCs/>
        </w:rPr>
        <w:tab/>
        <w:t>Etap 1: (</w:t>
      </w:r>
      <w:r w:rsidR="009A17B8" w:rsidRPr="00A253BB">
        <w:rPr>
          <w:rFonts w:ascii="Times New Roman" w:hAnsi="Times New Roman" w:cs="Times New Roman"/>
          <w:b/>
          <w:bCs/>
        </w:rPr>
        <w:t>Zadanie nr 1:</w:t>
      </w:r>
      <w:r w:rsidR="004D2064" w:rsidRPr="00A253BB">
        <w:rPr>
          <w:rFonts w:ascii="Times New Roman" w:hAnsi="Times New Roman" w:cs="Times New Roman"/>
          <w:b/>
          <w:bCs/>
        </w:rPr>
        <w:t>9</w:t>
      </w:r>
      <w:r w:rsidRPr="00A253BB">
        <w:rPr>
          <w:rFonts w:ascii="Times New Roman" w:hAnsi="Times New Roman" w:cs="Times New Roman"/>
          <w:b/>
          <w:bCs/>
        </w:rPr>
        <w:t xml:space="preserve"> m-</w:t>
      </w:r>
      <w:proofErr w:type="spellStart"/>
      <w:r w:rsidRPr="00A253BB">
        <w:rPr>
          <w:rFonts w:ascii="Times New Roman" w:hAnsi="Times New Roman" w:cs="Times New Roman"/>
          <w:b/>
          <w:bCs/>
        </w:rPr>
        <w:t>c</w:t>
      </w:r>
      <w:r w:rsidR="004A3494" w:rsidRPr="00A253BB">
        <w:rPr>
          <w:rFonts w:ascii="Times New Roman" w:hAnsi="Times New Roman" w:cs="Times New Roman"/>
          <w:b/>
          <w:bCs/>
        </w:rPr>
        <w:t>y</w:t>
      </w:r>
      <w:proofErr w:type="spellEnd"/>
      <w:r w:rsidR="00D82FD3">
        <w:rPr>
          <w:rFonts w:ascii="Times New Roman" w:hAnsi="Times New Roman" w:cs="Times New Roman"/>
          <w:b/>
          <w:bCs/>
        </w:rPr>
        <w:t xml:space="preserve"> od podpisania umowy</w:t>
      </w:r>
      <w:r w:rsidR="009A17B8" w:rsidRPr="00A253BB">
        <w:rPr>
          <w:rFonts w:ascii="Times New Roman" w:hAnsi="Times New Roman" w:cs="Times New Roman"/>
          <w:b/>
          <w:bCs/>
        </w:rPr>
        <w:t xml:space="preserve">; Zadanie nr 2: </w:t>
      </w:r>
      <w:r w:rsidR="00B609F9">
        <w:rPr>
          <w:rFonts w:ascii="Times New Roman" w:hAnsi="Times New Roman" w:cs="Times New Roman"/>
          <w:b/>
          <w:bCs/>
        </w:rPr>
        <w:t>5</w:t>
      </w:r>
      <w:r w:rsidR="009A17B8" w:rsidRPr="00A253BB">
        <w:rPr>
          <w:rFonts w:ascii="Times New Roman" w:hAnsi="Times New Roman" w:cs="Times New Roman"/>
          <w:b/>
          <w:bCs/>
        </w:rPr>
        <w:t xml:space="preserve"> m-</w:t>
      </w:r>
      <w:proofErr w:type="spellStart"/>
      <w:r w:rsidR="009A17B8" w:rsidRPr="00A253BB">
        <w:rPr>
          <w:rFonts w:ascii="Times New Roman" w:hAnsi="Times New Roman" w:cs="Times New Roman"/>
          <w:b/>
          <w:bCs/>
        </w:rPr>
        <w:t>cy</w:t>
      </w:r>
      <w:proofErr w:type="spellEnd"/>
      <w:r w:rsidR="00D82FD3">
        <w:rPr>
          <w:rFonts w:ascii="Times New Roman" w:hAnsi="Times New Roman" w:cs="Times New Roman"/>
          <w:b/>
          <w:bCs/>
        </w:rPr>
        <w:t xml:space="preserve"> od podpisania umowy</w:t>
      </w:r>
      <w:r w:rsidRPr="00A253BB">
        <w:rPr>
          <w:rFonts w:ascii="Times New Roman" w:hAnsi="Times New Roman" w:cs="Times New Roman"/>
          <w:b/>
          <w:bCs/>
        </w:rPr>
        <w:t>)</w:t>
      </w:r>
    </w:p>
    <w:p w14:paraId="0DA82E50" w14:textId="59B3B015" w:rsidR="00DA04C8" w:rsidRPr="00A253BB" w:rsidRDefault="00B438E7" w:rsidP="00ED7111">
      <w:pPr>
        <w:rPr>
          <w:rFonts w:ascii="Times New Roman" w:hAnsi="Times New Roman" w:cs="Times New Roman"/>
        </w:rPr>
      </w:pPr>
      <w:bookmarkStart w:id="4" w:name="_Hlk195541690"/>
      <w:r w:rsidRPr="00A253BB">
        <w:rPr>
          <w:rFonts w:ascii="Times New Roman" w:hAnsi="Times New Roman" w:cs="Times New Roman"/>
        </w:rPr>
        <w:t>1.1</w:t>
      </w:r>
      <w:r w:rsidR="009E2064" w:rsidRPr="00A253BB">
        <w:rPr>
          <w:rFonts w:ascii="Times New Roman" w:hAnsi="Times New Roman" w:cs="Times New Roman"/>
        </w:rPr>
        <w:t>.</w:t>
      </w:r>
      <w:r w:rsidRPr="00A253BB">
        <w:rPr>
          <w:rFonts w:ascii="Times New Roman" w:hAnsi="Times New Roman" w:cs="Times New Roman"/>
        </w:rPr>
        <w:t xml:space="preserve"> </w:t>
      </w:r>
      <w:r w:rsidR="002F164B" w:rsidRPr="00A253BB">
        <w:rPr>
          <w:rFonts w:ascii="Times New Roman" w:hAnsi="Times New Roman" w:cs="Times New Roman"/>
        </w:rPr>
        <w:t>Wykonawca pozyska z ośrodka map</w:t>
      </w:r>
      <w:r w:rsidR="007309EE" w:rsidRPr="00A253BB">
        <w:rPr>
          <w:rFonts w:ascii="Times New Roman" w:hAnsi="Times New Roman" w:cs="Times New Roman"/>
        </w:rPr>
        <w:t>y</w:t>
      </w:r>
      <w:r w:rsidR="002F164B" w:rsidRPr="00A253BB">
        <w:rPr>
          <w:rFonts w:ascii="Times New Roman" w:hAnsi="Times New Roman" w:cs="Times New Roman"/>
        </w:rPr>
        <w:t xml:space="preserve"> zasadnic</w:t>
      </w:r>
      <w:r w:rsidR="007309EE" w:rsidRPr="00A253BB">
        <w:rPr>
          <w:rFonts w:ascii="Times New Roman" w:hAnsi="Times New Roman" w:cs="Times New Roman"/>
        </w:rPr>
        <w:t>ze</w:t>
      </w:r>
      <w:r w:rsidR="002F164B" w:rsidRPr="00A253BB">
        <w:rPr>
          <w:rFonts w:ascii="Times New Roman" w:hAnsi="Times New Roman" w:cs="Times New Roman"/>
        </w:rPr>
        <w:t xml:space="preserve"> i</w:t>
      </w:r>
      <w:r w:rsidR="00ED7111" w:rsidRPr="00A253BB">
        <w:rPr>
          <w:rFonts w:ascii="Times New Roman" w:hAnsi="Times New Roman" w:cs="Times New Roman"/>
        </w:rPr>
        <w:t xml:space="preserve"> przedstawi </w:t>
      </w:r>
      <w:r w:rsidR="002F164B" w:rsidRPr="00A253BB">
        <w:rPr>
          <w:rFonts w:ascii="Times New Roman" w:hAnsi="Times New Roman" w:cs="Times New Roman"/>
        </w:rPr>
        <w:t xml:space="preserve">na niej </w:t>
      </w:r>
      <w:r w:rsidR="0057332A" w:rsidRPr="00A253BB">
        <w:rPr>
          <w:rFonts w:ascii="Times New Roman" w:hAnsi="Times New Roman" w:cs="Times New Roman"/>
        </w:rPr>
        <w:t xml:space="preserve">Zamawiającemu </w:t>
      </w:r>
      <w:r w:rsidR="00EE704E" w:rsidRPr="00A253BB">
        <w:rPr>
          <w:rFonts w:ascii="Times New Roman" w:hAnsi="Times New Roman" w:cs="Times New Roman"/>
        </w:rPr>
        <w:t>plan</w:t>
      </w:r>
      <w:r w:rsidR="00DA04C8" w:rsidRPr="00A253BB">
        <w:rPr>
          <w:rFonts w:ascii="Times New Roman" w:hAnsi="Times New Roman" w:cs="Times New Roman"/>
        </w:rPr>
        <w:t>y</w:t>
      </w:r>
      <w:r w:rsidR="00EE704E" w:rsidRPr="00A253BB">
        <w:rPr>
          <w:rFonts w:ascii="Times New Roman" w:hAnsi="Times New Roman" w:cs="Times New Roman"/>
        </w:rPr>
        <w:t xml:space="preserve"> sytuacyjn</w:t>
      </w:r>
      <w:r w:rsidR="00DA04C8" w:rsidRPr="00A253BB">
        <w:rPr>
          <w:rFonts w:ascii="Times New Roman" w:hAnsi="Times New Roman" w:cs="Times New Roman"/>
        </w:rPr>
        <w:t>e</w:t>
      </w:r>
      <w:r w:rsidR="00EE704E" w:rsidRPr="00A253BB">
        <w:rPr>
          <w:rFonts w:ascii="Times New Roman" w:hAnsi="Times New Roman" w:cs="Times New Roman"/>
        </w:rPr>
        <w:t xml:space="preserve"> </w:t>
      </w:r>
      <w:r w:rsidR="00CF0F76" w:rsidRPr="00A253BB">
        <w:rPr>
          <w:rFonts w:ascii="Times New Roman" w:hAnsi="Times New Roman" w:cs="Times New Roman"/>
        </w:rPr>
        <w:t xml:space="preserve">rozbudowy </w:t>
      </w:r>
      <w:r w:rsidR="007309EE" w:rsidRPr="00A253BB">
        <w:rPr>
          <w:rFonts w:ascii="Times New Roman" w:hAnsi="Times New Roman" w:cs="Times New Roman"/>
        </w:rPr>
        <w:t xml:space="preserve">ulic </w:t>
      </w:r>
      <w:r w:rsidR="00DA04C8" w:rsidRPr="00A253BB">
        <w:rPr>
          <w:rFonts w:ascii="Times New Roman" w:hAnsi="Times New Roman" w:cs="Times New Roman"/>
        </w:rPr>
        <w:t xml:space="preserve">dla </w:t>
      </w:r>
      <w:r w:rsidR="00DA04C8" w:rsidRPr="00A253BB">
        <w:rPr>
          <w:rFonts w:ascii="Times New Roman" w:hAnsi="Times New Roman" w:cs="Times New Roman"/>
          <w:b/>
          <w:bCs/>
        </w:rPr>
        <w:t>zadania nr 1 oraz zadania nr 2</w:t>
      </w:r>
      <w:r w:rsidR="00CE4B05" w:rsidRPr="00A253BB">
        <w:rPr>
          <w:rFonts w:ascii="Times New Roman" w:hAnsi="Times New Roman" w:cs="Times New Roman"/>
        </w:rPr>
        <w:t xml:space="preserve"> </w:t>
      </w:r>
      <w:r w:rsidR="00EE704E" w:rsidRPr="00A253BB">
        <w:rPr>
          <w:rFonts w:ascii="Times New Roman" w:hAnsi="Times New Roman" w:cs="Times New Roman"/>
        </w:rPr>
        <w:t>polegając</w:t>
      </w:r>
      <w:r w:rsidR="00DA04C8" w:rsidRPr="00A253BB">
        <w:rPr>
          <w:rFonts w:ascii="Times New Roman" w:hAnsi="Times New Roman" w:cs="Times New Roman"/>
        </w:rPr>
        <w:t>ych</w:t>
      </w:r>
      <w:r w:rsidR="00EE704E" w:rsidRPr="00A253BB">
        <w:rPr>
          <w:rFonts w:ascii="Times New Roman" w:hAnsi="Times New Roman" w:cs="Times New Roman"/>
        </w:rPr>
        <w:t xml:space="preserve"> na wykonaniu</w:t>
      </w:r>
      <w:r w:rsidR="00CC466A" w:rsidRPr="00A253BB">
        <w:rPr>
          <w:rFonts w:ascii="Times New Roman" w:hAnsi="Times New Roman" w:cs="Times New Roman"/>
        </w:rPr>
        <w:t xml:space="preserve"> m.in.</w:t>
      </w:r>
      <w:r w:rsidR="00DA04C8" w:rsidRPr="00A253BB">
        <w:rPr>
          <w:rFonts w:ascii="Times New Roman" w:hAnsi="Times New Roman" w:cs="Times New Roman"/>
        </w:rPr>
        <w:t>:</w:t>
      </w:r>
    </w:p>
    <w:p w14:paraId="50B77F43" w14:textId="0689D4D5" w:rsidR="00DA04C8" w:rsidRPr="00A253BB" w:rsidRDefault="00DA04C8" w:rsidP="00ED7111">
      <w:pPr>
        <w:rPr>
          <w:rFonts w:ascii="Times New Roman" w:hAnsi="Times New Roman" w:cs="Times New Roman"/>
          <w:b/>
          <w:bCs/>
          <w:u w:val="single"/>
        </w:rPr>
      </w:pPr>
      <w:r w:rsidRPr="00A253BB">
        <w:rPr>
          <w:rFonts w:ascii="Times New Roman" w:hAnsi="Times New Roman" w:cs="Times New Roman"/>
          <w:b/>
          <w:bCs/>
          <w:u w:val="single"/>
        </w:rPr>
        <w:t>Zadanie nr 1</w:t>
      </w:r>
    </w:p>
    <w:p w14:paraId="40A75622" w14:textId="694792D0" w:rsidR="00DA04C8" w:rsidRPr="00A253BB" w:rsidRDefault="00DA04C8" w:rsidP="00DA04C8">
      <w:pPr>
        <w:rPr>
          <w:rFonts w:ascii="Times New Roman" w:hAnsi="Times New Roman" w:cs="Times New Roman"/>
        </w:rPr>
      </w:pPr>
      <w:r w:rsidRPr="0055464B">
        <w:rPr>
          <w:rFonts w:ascii="Times New Roman" w:hAnsi="Times New Roman" w:cs="Times New Roman"/>
        </w:rPr>
        <w:t>Wzdłuż ulicy Ołowianej, na odcinku pomiędzy ulicami Podmiejską i Niklową zaprojektowa</w:t>
      </w:r>
      <w:r w:rsidR="00A253BB" w:rsidRPr="0055464B">
        <w:rPr>
          <w:rFonts w:ascii="Times New Roman" w:hAnsi="Times New Roman" w:cs="Times New Roman"/>
        </w:rPr>
        <w:t>ć</w:t>
      </w:r>
      <w:r w:rsidRPr="0055464B">
        <w:rPr>
          <w:rFonts w:ascii="Times New Roman" w:hAnsi="Times New Roman" w:cs="Times New Roman"/>
        </w:rPr>
        <w:t xml:space="preserve"> </w:t>
      </w:r>
      <w:r w:rsidR="001F544C" w:rsidRPr="0055464B">
        <w:rPr>
          <w:rFonts w:ascii="Times New Roman" w:hAnsi="Times New Roman" w:cs="Times New Roman"/>
        </w:rPr>
        <w:br/>
        <w:t xml:space="preserve">od strony południowej: drogę dla pieszych i rowerzystów o szerokości 3,0 m, pas zieleni w postaci niskich krzewów o szerokości 1,00 m netto, </w:t>
      </w:r>
      <w:r w:rsidRPr="0055464B">
        <w:rPr>
          <w:rFonts w:ascii="Times New Roman" w:hAnsi="Times New Roman" w:cs="Times New Roman"/>
        </w:rPr>
        <w:t>jezdni</w:t>
      </w:r>
      <w:r w:rsidR="00A253BB" w:rsidRPr="0055464B">
        <w:rPr>
          <w:rFonts w:ascii="Times New Roman" w:hAnsi="Times New Roman" w:cs="Times New Roman"/>
        </w:rPr>
        <w:t>ę</w:t>
      </w:r>
      <w:r w:rsidRPr="0055464B">
        <w:rPr>
          <w:rFonts w:ascii="Times New Roman" w:hAnsi="Times New Roman" w:cs="Times New Roman"/>
        </w:rPr>
        <w:t xml:space="preserve"> jednokierunkow</w:t>
      </w:r>
      <w:r w:rsidR="00A253BB" w:rsidRPr="0055464B">
        <w:rPr>
          <w:rFonts w:ascii="Times New Roman" w:hAnsi="Times New Roman" w:cs="Times New Roman"/>
        </w:rPr>
        <w:t>ą</w:t>
      </w:r>
      <w:r w:rsidRPr="0055464B">
        <w:rPr>
          <w:rFonts w:ascii="Times New Roman" w:hAnsi="Times New Roman" w:cs="Times New Roman"/>
        </w:rPr>
        <w:t xml:space="preserve"> (w kierunku </w:t>
      </w:r>
      <w:r w:rsidR="007A5582" w:rsidRPr="0055464B">
        <w:rPr>
          <w:rFonts w:ascii="Times New Roman" w:hAnsi="Times New Roman" w:cs="Times New Roman"/>
        </w:rPr>
        <w:t>zachodnim</w:t>
      </w:r>
      <w:r w:rsidRPr="0055464B">
        <w:rPr>
          <w:rFonts w:ascii="Times New Roman" w:hAnsi="Times New Roman" w:cs="Times New Roman"/>
        </w:rPr>
        <w:t xml:space="preserve">) </w:t>
      </w:r>
      <w:r w:rsidR="001F544C" w:rsidRPr="0055464B">
        <w:rPr>
          <w:rFonts w:ascii="Times New Roman" w:hAnsi="Times New Roman" w:cs="Times New Roman"/>
        </w:rPr>
        <w:br/>
      </w:r>
      <w:r w:rsidRPr="0055464B">
        <w:rPr>
          <w:rFonts w:ascii="Times New Roman" w:hAnsi="Times New Roman" w:cs="Times New Roman"/>
        </w:rPr>
        <w:t xml:space="preserve">o szerokości 3,50 m </w:t>
      </w:r>
      <w:r w:rsidR="001F544C" w:rsidRPr="0055464B">
        <w:rPr>
          <w:rFonts w:ascii="Times New Roman" w:hAnsi="Times New Roman" w:cs="Times New Roman"/>
        </w:rPr>
        <w:t>oraz</w:t>
      </w:r>
      <w:r w:rsidRPr="0055464B">
        <w:rPr>
          <w:rFonts w:ascii="Times New Roman" w:hAnsi="Times New Roman" w:cs="Times New Roman"/>
        </w:rPr>
        <w:t xml:space="preserve"> pobocze wzmocnion</w:t>
      </w:r>
      <w:r w:rsidR="001F544C" w:rsidRPr="0055464B">
        <w:rPr>
          <w:rFonts w:ascii="Times New Roman" w:hAnsi="Times New Roman" w:cs="Times New Roman"/>
        </w:rPr>
        <w:t>e</w:t>
      </w:r>
      <w:r w:rsidRPr="0055464B">
        <w:rPr>
          <w:rFonts w:ascii="Times New Roman" w:hAnsi="Times New Roman" w:cs="Times New Roman"/>
        </w:rPr>
        <w:t xml:space="preserve"> kruszywem </w:t>
      </w:r>
      <w:r w:rsidR="00391765" w:rsidRPr="0055464B">
        <w:rPr>
          <w:rFonts w:ascii="Times New Roman" w:hAnsi="Times New Roman" w:cs="Times New Roman"/>
        </w:rPr>
        <w:t xml:space="preserve">z recyklingu </w:t>
      </w:r>
      <w:r w:rsidRPr="0055464B">
        <w:rPr>
          <w:rFonts w:ascii="Times New Roman" w:hAnsi="Times New Roman" w:cs="Times New Roman"/>
        </w:rPr>
        <w:t>o szerokości 1,0</w:t>
      </w:r>
      <w:r w:rsidR="00CC466A" w:rsidRPr="0055464B">
        <w:rPr>
          <w:rFonts w:ascii="Times New Roman" w:hAnsi="Times New Roman" w:cs="Times New Roman"/>
        </w:rPr>
        <w:t>0</w:t>
      </w:r>
      <w:r w:rsidRPr="0055464B">
        <w:rPr>
          <w:rFonts w:ascii="Times New Roman" w:hAnsi="Times New Roman" w:cs="Times New Roman"/>
        </w:rPr>
        <w:t xml:space="preserve"> m</w:t>
      </w:r>
      <w:r w:rsidR="001F544C" w:rsidRPr="0055464B">
        <w:rPr>
          <w:rFonts w:ascii="Times New Roman" w:hAnsi="Times New Roman" w:cs="Times New Roman"/>
        </w:rPr>
        <w:t xml:space="preserve">. </w:t>
      </w:r>
      <w:r w:rsidR="00F91ADC" w:rsidRPr="0055464B">
        <w:rPr>
          <w:rFonts w:ascii="Times New Roman" w:hAnsi="Times New Roman" w:cs="Times New Roman"/>
        </w:rPr>
        <w:t>Skrzyżowanie ulic Ołowianej, Podmiejskiej oraz Kruszyńskiej należy połączyć po przez rondo (wykonać przejezdności na rondzie).</w:t>
      </w:r>
    </w:p>
    <w:p w14:paraId="18646231" w14:textId="2C01EFDE" w:rsidR="00CC466A" w:rsidRDefault="00CC466A" w:rsidP="00DA04C8">
      <w:pPr>
        <w:rPr>
          <w:rFonts w:ascii="Times New Roman" w:hAnsi="Times New Roman" w:cs="Times New Roman"/>
        </w:rPr>
      </w:pPr>
      <w:r w:rsidRPr="00A253BB">
        <w:rPr>
          <w:rFonts w:ascii="Times New Roman" w:hAnsi="Times New Roman" w:cs="Times New Roman"/>
        </w:rPr>
        <w:t>Wzdłuż ulicy Ołowianej, na odcinku pomiędzy ulicami Niklową oraz Kobaltową zaprojektow</w:t>
      </w:r>
      <w:r w:rsidR="00A253BB">
        <w:rPr>
          <w:rFonts w:ascii="Times New Roman" w:hAnsi="Times New Roman" w:cs="Times New Roman"/>
        </w:rPr>
        <w:t xml:space="preserve">ać </w:t>
      </w:r>
      <w:r w:rsidRPr="00A253BB">
        <w:rPr>
          <w:rFonts w:ascii="Times New Roman" w:hAnsi="Times New Roman" w:cs="Times New Roman"/>
        </w:rPr>
        <w:t>jezdni</w:t>
      </w:r>
      <w:r w:rsidR="00A253BB">
        <w:rPr>
          <w:rFonts w:ascii="Times New Roman" w:hAnsi="Times New Roman" w:cs="Times New Roman"/>
        </w:rPr>
        <w:t>ę</w:t>
      </w:r>
      <w:r w:rsidRPr="00A253BB">
        <w:rPr>
          <w:rFonts w:ascii="Times New Roman" w:hAnsi="Times New Roman" w:cs="Times New Roman"/>
        </w:rPr>
        <w:t xml:space="preserve"> dwukierunkow</w:t>
      </w:r>
      <w:r w:rsidR="00A253BB">
        <w:rPr>
          <w:rFonts w:ascii="Times New Roman" w:hAnsi="Times New Roman" w:cs="Times New Roman"/>
        </w:rPr>
        <w:t>ą</w:t>
      </w:r>
      <w:r w:rsidRPr="00A253BB">
        <w:rPr>
          <w:rFonts w:ascii="Times New Roman" w:hAnsi="Times New Roman" w:cs="Times New Roman"/>
        </w:rPr>
        <w:t xml:space="preserve"> o szerokości 6,50 m wraz z drogą dla pieszych i rowerzystów </w:t>
      </w:r>
      <w:r w:rsidR="00113C1E" w:rsidRPr="00A253BB">
        <w:rPr>
          <w:rFonts w:ascii="Times New Roman" w:hAnsi="Times New Roman" w:cs="Times New Roman"/>
        </w:rPr>
        <w:br/>
      </w:r>
      <w:r w:rsidRPr="00A253BB">
        <w:rPr>
          <w:rFonts w:ascii="Times New Roman" w:hAnsi="Times New Roman" w:cs="Times New Roman"/>
        </w:rPr>
        <w:t xml:space="preserve">o szerokości 3,00 </w:t>
      </w:r>
      <w:r w:rsidR="0034578C">
        <w:rPr>
          <w:rFonts w:ascii="Times New Roman" w:hAnsi="Times New Roman" w:cs="Times New Roman"/>
        </w:rPr>
        <w:t xml:space="preserve">m </w:t>
      </w:r>
      <w:r w:rsidR="00334FAD">
        <w:rPr>
          <w:rFonts w:ascii="Times New Roman" w:hAnsi="Times New Roman" w:cs="Times New Roman"/>
        </w:rPr>
        <w:t xml:space="preserve">po stronie południowej </w:t>
      </w:r>
      <w:r w:rsidRPr="00A253BB">
        <w:rPr>
          <w:rFonts w:ascii="Times New Roman" w:hAnsi="Times New Roman" w:cs="Times New Roman"/>
        </w:rPr>
        <w:t>z zachowaniem wymaganych skrajni.</w:t>
      </w:r>
    </w:p>
    <w:p w14:paraId="0633CE30" w14:textId="7C04FA7A" w:rsidR="00A253BB" w:rsidRPr="00A253BB" w:rsidRDefault="00A253BB" w:rsidP="00F91ADC">
      <w:pPr>
        <w:rPr>
          <w:rFonts w:ascii="Times New Roman" w:hAnsi="Times New Roman" w:cs="Times New Roman"/>
        </w:rPr>
      </w:pPr>
      <w:r w:rsidRPr="00A253BB">
        <w:rPr>
          <w:rFonts w:ascii="Times New Roman" w:hAnsi="Times New Roman" w:cs="Times New Roman"/>
        </w:rPr>
        <w:t>Wzdłuż ulic</w:t>
      </w:r>
      <w:r w:rsidR="00C02962">
        <w:rPr>
          <w:rFonts w:ascii="Times New Roman" w:hAnsi="Times New Roman" w:cs="Times New Roman"/>
        </w:rPr>
        <w:t>y</w:t>
      </w:r>
      <w:r w:rsidRPr="00A253BB">
        <w:rPr>
          <w:rFonts w:ascii="Times New Roman" w:hAnsi="Times New Roman" w:cs="Times New Roman"/>
        </w:rPr>
        <w:t xml:space="preserve"> Kobaltowej zaprojektować jezdnię dwukierunkową o szerokości 6,50 m  wraz z drogą dla pieszych i rowerzystów o szerokości 3,00 z zachowaniem wymaganych skrajni. </w:t>
      </w:r>
      <w:r>
        <w:rPr>
          <w:rFonts w:ascii="Times New Roman" w:hAnsi="Times New Roman" w:cs="Times New Roman"/>
        </w:rPr>
        <w:t>Odcinek objęty projektem</w:t>
      </w:r>
      <w:r w:rsidR="007D1A6F">
        <w:rPr>
          <w:rFonts w:ascii="Times New Roman" w:hAnsi="Times New Roman" w:cs="Times New Roman"/>
        </w:rPr>
        <w:t xml:space="preserve"> (ok. 270 m)</w:t>
      </w:r>
      <w:r>
        <w:rPr>
          <w:rFonts w:ascii="Times New Roman" w:hAnsi="Times New Roman" w:cs="Times New Roman"/>
        </w:rPr>
        <w:t xml:space="preserve"> zlokalizowany jest od skrzyżowania ulic Kobaltowej oraz Srebrnej, aż do zakresu realizowanego przez firmę </w:t>
      </w:r>
      <w:proofErr w:type="spellStart"/>
      <w:r>
        <w:rPr>
          <w:rFonts w:ascii="Times New Roman" w:hAnsi="Times New Roman" w:cs="Times New Roman"/>
        </w:rPr>
        <w:t>Canpack</w:t>
      </w:r>
      <w:proofErr w:type="spellEnd"/>
      <w:r>
        <w:rPr>
          <w:rFonts w:ascii="Times New Roman" w:hAnsi="Times New Roman" w:cs="Times New Roman"/>
        </w:rPr>
        <w:t xml:space="preserve"> na wysokości działki o identyfikatorze </w:t>
      </w:r>
      <w:r w:rsidRPr="00A253BB">
        <w:rPr>
          <w:rFonts w:ascii="Times New Roman" w:hAnsi="Times New Roman" w:cs="Times New Roman"/>
        </w:rPr>
        <w:t>046101_1.0328.29</w:t>
      </w:r>
      <w:r w:rsidR="004C67DD">
        <w:rPr>
          <w:rFonts w:ascii="Times New Roman" w:hAnsi="Times New Roman" w:cs="Times New Roman"/>
        </w:rPr>
        <w:t xml:space="preserve">. </w:t>
      </w:r>
      <w:r w:rsidR="004C67DD">
        <w:rPr>
          <w:rFonts w:ascii="Times New Roman" w:hAnsi="Times New Roman" w:cs="Times New Roman"/>
        </w:rPr>
        <w:br/>
      </w:r>
      <w:r w:rsidR="00CD029F">
        <w:rPr>
          <w:rFonts w:ascii="Times New Roman" w:hAnsi="Times New Roman" w:cs="Times New Roman"/>
        </w:rPr>
        <w:t>Wykonawca wystąpi z prośbą o udostępnieniu projektu</w:t>
      </w:r>
      <w:r w:rsidR="003A6089">
        <w:rPr>
          <w:rFonts w:ascii="Times New Roman" w:hAnsi="Times New Roman" w:cs="Times New Roman"/>
        </w:rPr>
        <w:t xml:space="preserve"> przez </w:t>
      </w:r>
      <w:proofErr w:type="spellStart"/>
      <w:r w:rsidR="003A6089">
        <w:rPr>
          <w:rFonts w:ascii="Times New Roman" w:hAnsi="Times New Roman" w:cs="Times New Roman"/>
        </w:rPr>
        <w:t>Canpack</w:t>
      </w:r>
      <w:proofErr w:type="spellEnd"/>
      <w:r w:rsidR="00CD029F">
        <w:rPr>
          <w:rFonts w:ascii="Times New Roman" w:hAnsi="Times New Roman" w:cs="Times New Roman"/>
        </w:rPr>
        <w:t xml:space="preserve"> w celu sprawnego połączenia zakresów w ul. Kobaltowej i Ołowianej.</w:t>
      </w:r>
    </w:p>
    <w:p w14:paraId="5B2544BA" w14:textId="068EECB6" w:rsidR="00A616AA" w:rsidRDefault="00A616AA" w:rsidP="00DA04C8">
      <w:pPr>
        <w:rPr>
          <w:rFonts w:ascii="Times New Roman" w:hAnsi="Times New Roman" w:cs="Times New Roman"/>
        </w:rPr>
      </w:pPr>
      <w:r w:rsidRPr="00A253BB">
        <w:rPr>
          <w:rFonts w:ascii="Times New Roman" w:hAnsi="Times New Roman" w:cs="Times New Roman"/>
        </w:rPr>
        <w:t>Należy zaprojektować miejsca postoju dla pojazdów ciężarowych</w:t>
      </w:r>
      <w:r w:rsidR="00330EC9" w:rsidRPr="00A253BB">
        <w:rPr>
          <w:rFonts w:ascii="Times New Roman" w:hAnsi="Times New Roman" w:cs="Times New Roman"/>
        </w:rPr>
        <w:t xml:space="preserve"> wzdłuż ulicy Ołowianej, </w:t>
      </w:r>
      <w:r w:rsidR="00330EC9" w:rsidRPr="00A253BB">
        <w:rPr>
          <w:rFonts w:ascii="Times New Roman" w:hAnsi="Times New Roman" w:cs="Times New Roman"/>
        </w:rPr>
        <w:br/>
        <w:t>w</w:t>
      </w:r>
      <w:r w:rsidR="00F86F14" w:rsidRPr="00A253BB">
        <w:rPr>
          <w:rFonts w:ascii="Times New Roman" w:hAnsi="Times New Roman" w:cs="Times New Roman"/>
        </w:rPr>
        <w:t xml:space="preserve"> takich</w:t>
      </w:r>
      <w:r w:rsidR="00330EC9" w:rsidRPr="00A253BB">
        <w:rPr>
          <w:rFonts w:ascii="Times New Roman" w:hAnsi="Times New Roman" w:cs="Times New Roman"/>
        </w:rPr>
        <w:t xml:space="preserve"> miejscach</w:t>
      </w:r>
      <w:r w:rsidR="00F86F14" w:rsidRPr="00A253BB">
        <w:rPr>
          <w:rFonts w:ascii="Times New Roman" w:hAnsi="Times New Roman" w:cs="Times New Roman"/>
        </w:rPr>
        <w:t xml:space="preserve">, które minimalizują </w:t>
      </w:r>
      <w:r w:rsidR="00330EC9" w:rsidRPr="00A253BB">
        <w:rPr>
          <w:rFonts w:ascii="Times New Roman" w:hAnsi="Times New Roman" w:cs="Times New Roman"/>
        </w:rPr>
        <w:t>konieczność poszerzenia pasa drogowego</w:t>
      </w:r>
      <w:r w:rsidR="00547B5E" w:rsidRPr="00A253BB">
        <w:rPr>
          <w:rFonts w:ascii="Times New Roman" w:hAnsi="Times New Roman" w:cs="Times New Roman"/>
        </w:rPr>
        <w:t xml:space="preserve"> poprzez wykupy</w:t>
      </w:r>
      <w:r w:rsidR="00C02962">
        <w:rPr>
          <w:rFonts w:ascii="Times New Roman" w:hAnsi="Times New Roman" w:cs="Times New Roman"/>
        </w:rPr>
        <w:t>, które jednocześnie nie wpłyną na ograniczenie widoczności</w:t>
      </w:r>
      <w:r w:rsidR="00330EC9" w:rsidRPr="00A253BB">
        <w:rPr>
          <w:rFonts w:ascii="Times New Roman" w:hAnsi="Times New Roman" w:cs="Times New Roman"/>
        </w:rPr>
        <w:t>.</w:t>
      </w:r>
    </w:p>
    <w:p w14:paraId="69EDD89D" w14:textId="29BEB7A5" w:rsidR="00A92777" w:rsidRPr="00F91ADC" w:rsidRDefault="00EE704E" w:rsidP="003A6E6E">
      <w:pPr>
        <w:rPr>
          <w:rFonts w:ascii="Times New Roman" w:hAnsi="Times New Roman" w:cs="Times New Roman"/>
        </w:rPr>
      </w:pPr>
      <w:bookmarkStart w:id="5" w:name="_Hlk203397026"/>
      <w:r w:rsidRPr="00F91ADC">
        <w:rPr>
          <w:rFonts w:ascii="Times New Roman" w:hAnsi="Times New Roman" w:cs="Times New Roman"/>
        </w:rPr>
        <w:t xml:space="preserve">Należy zaprojektować </w:t>
      </w:r>
      <w:r w:rsidR="002F164B" w:rsidRPr="00F91ADC">
        <w:rPr>
          <w:rFonts w:ascii="Times New Roman" w:hAnsi="Times New Roman" w:cs="Times New Roman"/>
        </w:rPr>
        <w:t>połączenie z drogami krzyżującymi się na długości po 2</w:t>
      </w:r>
      <w:r w:rsidR="009E277E" w:rsidRPr="00F91ADC">
        <w:rPr>
          <w:rFonts w:ascii="Times New Roman" w:hAnsi="Times New Roman" w:cs="Times New Roman"/>
        </w:rPr>
        <w:t>5</w:t>
      </w:r>
      <w:r w:rsidR="002F164B" w:rsidRPr="00F91ADC">
        <w:rPr>
          <w:rFonts w:ascii="Times New Roman" w:hAnsi="Times New Roman" w:cs="Times New Roman"/>
        </w:rPr>
        <w:t xml:space="preserve"> m oraz zjazdy </w:t>
      </w:r>
      <w:r w:rsidR="00113C1E" w:rsidRPr="00F91ADC">
        <w:rPr>
          <w:rFonts w:ascii="Times New Roman" w:hAnsi="Times New Roman" w:cs="Times New Roman"/>
        </w:rPr>
        <w:br/>
      </w:r>
      <w:r w:rsidR="002F164B" w:rsidRPr="00F91ADC">
        <w:rPr>
          <w:rFonts w:ascii="Times New Roman" w:hAnsi="Times New Roman" w:cs="Times New Roman"/>
        </w:rPr>
        <w:t>do posesji</w:t>
      </w:r>
      <w:r w:rsidRPr="00F91ADC">
        <w:rPr>
          <w:rFonts w:ascii="Times New Roman" w:hAnsi="Times New Roman" w:cs="Times New Roman"/>
        </w:rPr>
        <w:t>.</w:t>
      </w:r>
      <w:bookmarkEnd w:id="5"/>
      <w:r w:rsidR="00D9652D" w:rsidRPr="00F91ADC">
        <w:rPr>
          <w:rFonts w:ascii="Times New Roman" w:hAnsi="Times New Roman" w:cs="Times New Roman"/>
        </w:rPr>
        <w:t xml:space="preserve"> </w:t>
      </w:r>
      <w:r w:rsidR="003A6E6E">
        <w:rPr>
          <w:rFonts w:ascii="Times New Roman" w:hAnsi="Times New Roman" w:cs="Times New Roman"/>
        </w:rPr>
        <w:t>W</w:t>
      </w:r>
      <w:r w:rsidR="003A6E6E" w:rsidRPr="003A6E6E">
        <w:rPr>
          <w:rFonts w:ascii="Times New Roman" w:hAnsi="Times New Roman" w:cs="Times New Roman"/>
        </w:rPr>
        <w:t xml:space="preserve"> dokumentacji projektowej uwzględnić dwa wjazdy (usytuowane na skrajnych działkach):</w:t>
      </w:r>
      <w:r w:rsidR="003A6E6E">
        <w:rPr>
          <w:rFonts w:ascii="Times New Roman" w:hAnsi="Times New Roman" w:cs="Times New Roman"/>
        </w:rPr>
        <w:t xml:space="preserve"> </w:t>
      </w:r>
      <w:r w:rsidR="003A6E6E" w:rsidRPr="003A6E6E">
        <w:rPr>
          <w:rFonts w:ascii="Times New Roman" w:hAnsi="Times New Roman" w:cs="Times New Roman"/>
        </w:rPr>
        <w:t>jeden wjazd od ul. Kobaltowej</w:t>
      </w:r>
      <w:r w:rsidR="003A6E6E">
        <w:rPr>
          <w:rFonts w:ascii="Times New Roman" w:hAnsi="Times New Roman" w:cs="Times New Roman"/>
        </w:rPr>
        <w:t>,</w:t>
      </w:r>
      <w:r w:rsidR="003A6E6E" w:rsidRPr="003A6E6E">
        <w:rPr>
          <w:rFonts w:ascii="Times New Roman" w:hAnsi="Times New Roman" w:cs="Times New Roman"/>
        </w:rPr>
        <w:t xml:space="preserve"> drugi wjazd od ul. Ołowianej</w:t>
      </w:r>
      <w:r w:rsidR="003A6E6E">
        <w:rPr>
          <w:rFonts w:ascii="Times New Roman" w:hAnsi="Times New Roman" w:cs="Times New Roman"/>
        </w:rPr>
        <w:t>.</w:t>
      </w:r>
    </w:p>
    <w:p w14:paraId="2A37F252" w14:textId="4F9B8B65" w:rsidR="00113C1E" w:rsidRPr="00E2783E" w:rsidRDefault="00113C1E" w:rsidP="00113C1E">
      <w:pPr>
        <w:rPr>
          <w:rFonts w:ascii="Times New Roman" w:hAnsi="Times New Roman" w:cs="Times New Roman"/>
          <w:b/>
          <w:bCs/>
          <w:u w:val="single"/>
        </w:rPr>
      </w:pPr>
      <w:r w:rsidRPr="00E2783E">
        <w:rPr>
          <w:rFonts w:ascii="Times New Roman" w:hAnsi="Times New Roman" w:cs="Times New Roman"/>
          <w:b/>
          <w:bCs/>
          <w:u w:val="single"/>
        </w:rPr>
        <w:t>Zadanie nr 2</w:t>
      </w:r>
    </w:p>
    <w:p w14:paraId="6BC2D1DB" w14:textId="5B6774C5" w:rsidR="002C2DE0" w:rsidRPr="00E2783E" w:rsidRDefault="00113C1E" w:rsidP="002C2DE0">
      <w:pPr>
        <w:rPr>
          <w:rFonts w:ascii="Times New Roman" w:hAnsi="Times New Roman" w:cs="Times New Roman"/>
        </w:rPr>
      </w:pPr>
      <w:r w:rsidRPr="00E2783E">
        <w:rPr>
          <w:rFonts w:ascii="Times New Roman" w:hAnsi="Times New Roman" w:cs="Times New Roman"/>
        </w:rPr>
        <w:t xml:space="preserve">Wzdłuż </w:t>
      </w:r>
      <w:r w:rsidR="00E2783E" w:rsidRPr="00E2783E">
        <w:rPr>
          <w:rFonts w:ascii="Times New Roman" w:hAnsi="Times New Roman" w:cs="Times New Roman"/>
        </w:rPr>
        <w:t>ulicy Srebrnej (na odcinku od Kobaltowej do Niklowej)</w:t>
      </w:r>
      <w:r w:rsidRPr="00E2783E">
        <w:rPr>
          <w:rFonts w:ascii="Times New Roman" w:hAnsi="Times New Roman" w:cs="Times New Roman"/>
        </w:rPr>
        <w:t xml:space="preserve"> zaprojektowa</w:t>
      </w:r>
      <w:r w:rsidR="00E2783E" w:rsidRPr="00E2783E">
        <w:rPr>
          <w:rFonts w:ascii="Times New Roman" w:hAnsi="Times New Roman" w:cs="Times New Roman"/>
        </w:rPr>
        <w:t>ć</w:t>
      </w:r>
      <w:r w:rsidRPr="00E2783E">
        <w:rPr>
          <w:rFonts w:ascii="Times New Roman" w:hAnsi="Times New Roman" w:cs="Times New Roman"/>
        </w:rPr>
        <w:t xml:space="preserve"> jezdn</w:t>
      </w:r>
      <w:r w:rsidR="00E2783E" w:rsidRPr="00E2783E">
        <w:rPr>
          <w:rFonts w:ascii="Times New Roman" w:hAnsi="Times New Roman" w:cs="Times New Roman"/>
        </w:rPr>
        <w:t>ię</w:t>
      </w:r>
      <w:r w:rsidRPr="00E2783E">
        <w:rPr>
          <w:rFonts w:ascii="Times New Roman" w:hAnsi="Times New Roman" w:cs="Times New Roman"/>
        </w:rPr>
        <w:t xml:space="preserve"> dwukierunkow</w:t>
      </w:r>
      <w:r w:rsidR="00E2783E" w:rsidRPr="00E2783E">
        <w:rPr>
          <w:rFonts w:ascii="Times New Roman" w:hAnsi="Times New Roman" w:cs="Times New Roman"/>
        </w:rPr>
        <w:t xml:space="preserve">ą </w:t>
      </w:r>
      <w:r w:rsidRPr="00E2783E">
        <w:rPr>
          <w:rFonts w:ascii="Times New Roman" w:hAnsi="Times New Roman" w:cs="Times New Roman"/>
        </w:rPr>
        <w:t xml:space="preserve">o szerokości 6,50 m </w:t>
      </w:r>
      <w:r w:rsidR="0091548D" w:rsidRPr="00E2783E">
        <w:rPr>
          <w:rFonts w:ascii="Times New Roman" w:hAnsi="Times New Roman" w:cs="Times New Roman"/>
        </w:rPr>
        <w:t>wraz z drogą dla pieszych i rowerzystów o szerokości 3,00</w:t>
      </w:r>
      <w:r w:rsidR="00E2783E">
        <w:rPr>
          <w:rFonts w:ascii="Times New Roman" w:hAnsi="Times New Roman" w:cs="Times New Roman"/>
        </w:rPr>
        <w:t>m</w:t>
      </w:r>
      <w:r w:rsidR="0091548D" w:rsidRPr="00E2783E">
        <w:rPr>
          <w:rFonts w:ascii="Times New Roman" w:hAnsi="Times New Roman" w:cs="Times New Roman"/>
        </w:rPr>
        <w:t xml:space="preserve"> </w:t>
      </w:r>
      <w:r w:rsidR="00E2783E">
        <w:rPr>
          <w:rFonts w:ascii="Times New Roman" w:hAnsi="Times New Roman" w:cs="Times New Roman"/>
        </w:rPr>
        <w:br/>
      </w:r>
      <w:r w:rsidR="0091548D" w:rsidRPr="00E2783E">
        <w:rPr>
          <w:rFonts w:ascii="Times New Roman" w:hAnsi="Times New Roman" w:cs="Times New Roman"/>
        </w:rPr>
        <w:t>z zachowaniem wymaganych skrajni.</w:t>
      </w:r>
      <w:r w:rsidR="00072C98" w:rsidRPr="00E2783E">
        <w:rPr>
          <w:rFonts w:ascii="Times New Roman" w:hAnsi="Times New Roman" w:cs="Times New Roman"/>
        </w:rPr>
        <w:t xml:space="preserve"> </w:t>
      </w:r>
    </w:p>
    <w:p w14:paraId="6BEC847B" w14:textId="165EB4DC" w:rsidR="00113C1E" w:rsidRPr="00E2783E" w:rsidRDefault="002C2DE0" w:rsidP="002C2DE0">
      <w:pPr>
        <w:rPr>
          <w:rFonts w:ascii="Times New Roman" w:hAnsi="Times New Roman" w:cs="Times New Roman"/>
        </w:rPr>
      </w:pPr>
      <w:r w:rsidRPr="00E2783E">
        <w:rPr>
          <w:rFonts w:ascii="Times New Roman" w:hAnsi="Times New Roman" w:cs="Times New Roman"/>
        </w:rPr>
        <w:t>Należy zaprojektować połączenie z drogami krzyżującymi się na długości po 2</w:t>
      </w:r>
      <w:r w:rsidR="00406F09" w:rsidRPr="00E2783E">
        <w:rPr>
          <w:rFonts w:ascii="Times New Roman" w:hAnsi="Times New Roman" w:cs="Times New Roman"/>
        </w:rPr>
        <w:t>5</w:t>
      </w:r>
      <w:r w:rsidRPr="00E2783E">
        <w:rPr>
          <w:rFonts w:ascii="Times New Roman" w:hAnsi="Times New Roman" w:cs="Times New Roman"/>
        </w:rPr>
        <w:t xml:space="preserve"> m oraz zjazdy </w:t>
      </w:r>
      <w:r w:rsidRPr="00E2783E">
        <w:rPr>
          <w:rFonts w:ascii="Times New Roman" w:hAnsi="Times New Roman" w:cs="Times New Roman"/>
        </w:rPr>
        <w:br/>
        <w:t>do posesji.</w:t>
      </w:r>
    </w:p>
    <w:p w14:paraId="68588F6E" w14:textId="037097D8" w:rsidR="007E4733" w:rsidRPr="00DA6910" w:rsidRDefault="007E4733" w:rsidP="0091548D">
      <w:pPr>
        <w:rPr>
          <w:rFonts w:ascii="Times New Roman" w:hAnsi="Times New Roman" w:cs="Times New Roman"/>
        </w:rPr>
      </w:pPr>
      <w:r w:rsidRPr="00DA6910">
        <w:rPr>
          <w:rFonts w:ascii="Times New Roman" w:hAnsi="Times New Roman" w:cs="Times New Roman"/>
        </w:rPr>
        <w:t>Na całym zakresie drogę dla pieszych i rowerzystów należy projektować po wewnętrznej stronie obszaru inwestycji, dowiązując się sporządzonej wcześniej dokumentacji przebudowy ulic Podmiejskiej i Srebrnej</w:t>
      </w:r>
      <w:r w:rsidR="00D51571" w:rsidRPr="00DA6910">
        <w:rPr>
          <w:rFonts w:ascii="Times New Roman" w:hAnsi="Times New Roman" w:cs="Times New Roman"/>
        </w:rPr>
        <w:t xml:space="preserve"> (</w:t>
      </w:r>
      <w:r w:rsidR="00457FD5">
        <w:rPr>
          <w:rFonts w:ascii="Times New Roman" w:hAnsi="Times New Roman" w:cs="Times New Roman"/>
        </w:rPr>
        <w:t>Z</w:t>
      </w:r>
      <w:r w:rsidR="00D51571" w:rsidRPr="00DA6910">
        <w:rPr>
          <w:rFonts w:ascii="Times New Roman" w:hAnsi="Times New Roman" w:cs="Times New Roman"/>
        </w:rPr>
        <w:t>ałącznik</w:t>
      </w:r>
      <w:r w:rsidR="00457FD5">
        <w:rPr>
          <w:rFonts w:ascii="Times New Roman" w:hAnsi="Times New Roman" w:cs="Times New Roman"/>
        </w:rPr>
        <w:t xml:space="preserve"> nr 2</w:t>
      </w:r>
      <w:r w:rsidR="00D51571" w:rsidRPr="00DA6910">
        <w:rPr>
          <w:rFonts w:ascii="Times New Roman" w:hAnsi="Times New Roman" w:cs="Times New Roman"/>
        </w:rPr>
        <w:t>)</w:t>
      </w:r>
      <w:r w:rsidRPr="00DA6910">
        <w:rPr>
          <w:rFonts w:ascii="Times New Roman" w:hAnsi="Times New Roman" w:cs="Times New Roman"/>
        </w:rPr>
        <w:t>.</w:t>
      </w:r>
    </w:p>
    <w:p w14:paraId="7FB5554C" w14:textId="7CC7B645" w:rsidR="00F9529F" w:rsidRPr="0048664F" w:rsidRDefault="00B438E7" w:rsidP="00F9529F">
      <w:pPr>
        <w:rPr>
          <w:rFonts w:ascii="Times New Roman" w:hAnsi="Times New Roman" w:cs="Times New Roman"/>
        </w:rPr>
      </w:pPr>
      <w:r w:rsidRPr="0048664F">
        <w:rPr>
          <w:rFonts w:ascii="Times New Roman" w:hAnsi="Times New Roman" w:cs="Times New Roman"/>
        </w:rPr>
        <w:t xml:space="preserve">Na przygotowanie </w:t>
      </w:r>
      <w:r w:rsidR="00EE704E" w:rsidRPr="0048664F">
        <w:rPr>
          <w:rFonts w:ascii="Times New Roman" w:hAnsi="Times New Roman" w:cs="Times New Roman"/>
        </w:rPr>
        <w:t>plan</w:t>
      </w:r>
      <w:r w:rsidR="00652F9B" w:rsidRPr="0048664F">
        <w:rPr>
          <w:rFonts w:ascii="Times New Roman" w:hAnsi="Times New Roman" w:cs="Times New Roman"/>
        </w:rPr>
        <w:t>ów</w:t>
      </w:r>
      <w:r w:rsidR="00EE704E" w:rsidRPr="0048664F">
        <w:rPr>
          <w:rFonts w:ascii="Times New Roman" w:hAnsi="Times New Roman" w:cs="Times New Roman"/>
        </w:rPr>
        <w:t xml:space="preserve"> sytuacyjn</w:t>
      </w:r>
      <w:r w:rsidR="00652F9B" w:rsidRPr="0048664F">
        <w:rPr>
          <w:rFonts w:ascii="Times New Roman" w:hAnsi="Times New Roman" w:cs="Times New Roman"/>
        </w:rPr>
        <w:t>ych</w:t>
      </w:r>
      <w:r w:rsidRPr="0048664F">
        <w:rPr>
          <w:rFonts w:ascii="Times New Roman" w:hAnsi="Times New Roman" w:cs="Times New Roman"/>
        </w:rPr>
        <w:t xml:space="preserve"> i </w:t>
      </w:r>
      <w:r w:rsidR="001F1B2E" w:rsidRPr="0048664F">
        <w:rPr>
          <w:rFonts w:ascii="Times New Roman" w:hAnsi="Times New Roman" w:cs="Times New Roman"/>
        </w:rPr>
        <w:t>przedstawieni</w:t>
      </w:r>
      <w:r w:rsidR="00010A47" w:rsidRPr="0048664F">
        <w:rPr>
          <w:rFonts w:ascii="Times New Roman" w:hAnsi="Times New Roman" w:cs="Times New Roman"/>
        </w:rPr>
        <w:t>e</w:t>
      </w:r>
      <w:r w:rsidRPr="0048664F">
        <w:rPr>
          <w:rFonts w:ascii="Times New Roman" w:hAnsi="Times New Roman" w:cs="Times New Roman"/>
        </w:rPr>
        <w:t xml:space="preserve"> ich Zamawiającemu Wykonawca </w:t>
      </w:r>
      <w:r w:rsidR="00336AD9" w:rsidRPr="0048664F">
        <w:rPr>
          <w:rFonts w:ascii="Times New Roman" w:hAnsi="Times New Roman" w:cs="Times New Roman"/>
        </w:rPr>
        <w:br/>
      </w:r>
      <w:r w:rsidRPr="0048664F">
        <w:rPr>
          <w:rFonts w:ascii="Times New Roman" w:hAnsi="Times New Roman" w:cs="Times New Roman"/>
        </w:rPr>
        <w:t>ma</w:t>
      </w:r>
      <w:r w:rsidR="00336AD9" w:rsidRPr="0048664F">
        <w:rPr>
          <w:rFonts w:ascii="Times New Roman" w:hAnsi="Times New Roman" w:cs="Times New Roman"/>
        </w:rPr>
        <w:t xml:space="preserve"> </w:t>
      </w:r>
      <w:r w:rsidR="00C353BE" w:rsidRPr="0048664F">
        <w:rPr>
          <w:rFonts w:ascii="Times New Roman" w:hAnsi="Times New Roman" w:cs="Times New Roman"/>
          <w:b/>
          <w:bCs/>
        </w:rPr>
        <w:t>14 dni</w:t>
      </w:r>
      <w:r w:rsidRPr="0048664F">
        <w:rPr>
          <w:rFonts w:ascii="Times New Roman" w:hAnsi="Times New Roman" w:cs="Times New Roman"/>
          <w:b/>
          <w:bCs/>
        </w:rPr>
        <w:t xml:space="preserve"> od podpisania Umowy</w:t>
      </w:r>
      <w:r w:rsidRPr="0048664F">
        <w:rPr>
          <w:rFonts w:ascii="Times New Roman" w:hAnsi="Times New Roman" w:cs="Times New Roman"/>
        </w:rPr>
        <w:t xml:space="preserve">. </w:t>
      </w:r>
      <w:r w:rsidR="00EE704E" w:rsidRPr="0048664F">
        <w:rPr>
          <w:rFonts w:ascii="Times New Roman" w:hAnsi="Times New Roman" w:cs="Times New Roman"/>
        </w:rPr>
        <w:t>Po</w:t>
      </w:r>
      <w:r w:rsidR="00B04931" w:rsidRPr="0048664F">
        <w:rPr>
          <w:rFonts w:ascii="Times New Roman" w:hAnsi="Times New Roman" w:cs="Times New Roman"/>
        </w:rPr>
        <w:t xml:space="preserve"> wprowadzeniu uwag i</w:t>
      </w:r>
      <w:r w:rsidR="00EE704E" w:rsidRPr="0048664F">
        <w:rPr>
          <w:rFonts w:ascii="Times New Roman" w:hAnsi="Times New Roman" w:cs="Times New Roman"/>
        </w:rPr>
        <w:t xml:space="preserve"> akcepta</w:t>
      </w:r>
      <w:r w:rsidR="008C2943" w:rsidRPr="0048664F">
        <w:rPr>
          <w:rFonts w:ascii="Times New Roman" w:hAnsi="Times New Roman" w:cs="Times New Roman"/>
        </w:rPr>
        <w:t>c</w:t>
      </w:r>
      <w:r w:rsidR="00EE704E" w:rsidRPr="0048664F">
        <w:rPr>
          <w:rFonts w:ascii="Times New Roman" w:hAnsi="Times New Roman" w:cs="Times New Roman"/>
        </w:rPr>
        <w:t>ji przez Zamawiającego</w:t>
      </w:r>
      <w:r w:rsidR="00F9529F" w:rsidRPr="0048664F">
        <w:rPr>
          <w:rFonts w:ascii="Times New Roman" w:hAnsi="Times New Roman" w:cs="Times New Roman"/>
        </w:rPr>
        <w:t xml:space="preserve">, </w:t>
      </w:r>
      <w:r w:rsidR="00B04931" w:rsidRPr="0048664F">
        <w:rPr>
          <w:rFonts w:ascii="Times New Roman" w:hAnsi="Times New Roman" w:cs="Times New Roman"/>
        </w:rPr>
        <w:t>Wykonawca zorganizuje</w:t>
      </w:r>
      <w:r w:rsidR="00F9529F" w:rsidRPr="0048664F">
        <w:rPr>
          <w:rFonts w:ascii="Times New Roman" w:hAnsi="Times New Roman" w:cs="Times New Roman"/>
        </w:rPr>
        <w:t xml:space="preserve"> spotkanie</w:t>
      </w:r>
      <w:r w:rsidR="00B04931" w:rsidRPr="0048664F">
        <w:rPr>
          <w:rFonts w:ascii="Times New Roman" w:hAnsi="Times New Roman" w:cs="Times New Roman"/>
        </w:rPr>
        <w:t xml:space="preserve"> w siedzibie Zamawiającego przy ul. Toruńskiej 174a</w:t>
      </w:r>
      <w:r w:rsidR="00F9529F" w:rsidRPr="0048664F">
        <w:rPr>
          <w:rFonts w:ascii="Times New Roman" w:hAnsi="Times New Roman" w:cs="Times New Roman"/>
        </w:rPr>
        <w:t>, na którym</w:t>
      </w:r>
      <w:r w:rsidR="001F1B2E" w:rsidRPr="0048664F">
        <w:rPr>
          <w:rFonts w:ascii="Times New Roman" w:hAnsi="Times New Roman" w:cs="Times New Roman"/>
        </w:rPr>
        <w:t xml:space="preserve"> </w:t>
      </w:r>
      <w:r w:rsidR="00F9529F" w:rsidRPr="0048664F">
        <w:rPr>
          <w:rFonts w:ascii="Times New Roman" w:hAnsi="Times New Roman" w:cs="Times New Roman"/>
        </w:rPr>
        <w:t>zaprezentuje przyjęte rozwiązania Zamawiającemu oraz przedstawicielom przedsiębiorców firm zlokalizowanych przy ulicy Ołowianej</w:t>
      </w:r>
      <w:r w:rsidR="00606BAF">
        <w:rPr>
          <w:rFonts w:ascii="Times New Roman" w:hAnsi="Times New Roman" w:cs="Times New Roman"/>
        </w:rPr>
        <w:t xml:space="preserve"> oraz Kobaltowej (dane kontaktowe przekaże Zamawiający)</w:t>
      </w:r>
      <w:r w:rsidR="00F9529F" w:rsidRPr="0048664F">
        <w:rPr>
          <w:rFonts w:ascii="Times New Roman" w:hAnsi="Times New Roman" w:cs="Times New Roman"/>
        </w:rPr>
        <w:t>.</w:t>
      </w:r>
      <w:bookmarkEnd w:id="4"/>
      <w:r w:rsidR="00F9529F" w:rsidRPr="0048664F">
        <w:rPr>
          <w:rFonts w:ascii="Times New Roman" w:hAnsi="Times New Roman" w:cs="Times New Roman"/>
        </w:rPr>
        <w:t xml:space="preserve"> </w:t>
      </w:r>
      <w:r w:rsidR="00606BAF">
        <w:rPr>
          <w:rFonts w:ascii="Times New Roman" w:hAnsi="Times New Roman" w:cs="Times New Roman"/>
        </w:rPr>
        <w:br/>
      </w:r>
      <w:r w:rsidR="00F9529F" w:rsidRPr="0048664F">
        <w:rPr>
          <w:rFonts w:ascii="Times New Roman" w:hAnsi="Times New Roman" w:cs="Times New Roman"/>
        </w:rPr>
        <w:t>Po otrzymaniu przez Zamawiającego akceptacji przyjętych rozwiązań, Wykonawca opracuje kompletną dokumentację</w:t>
      </w:r>
      <w:r w:rsidR="00B04931" w:rsidRPr="0048664F">
        <w:rPr>
          <w:rFonts w:ascii="Times New Roman" w:hAnsi="Times New Roman" w:cs="Times New Roman"/>
        </w:rPr>
        <w:t xml:space="preserve"> oraz </w:t>
      </w:r>
      <w:r w:rsidR="00B04931" w:rsidRPr="0048664F">
        <w:rPr>
          <w:rFonts w:ascii="Cambria" w:hAnsi="Cambria"/>
        </w:rPr>
        <w:t xml:space="preserve">uzyska na rzecz Zamawiającego, wymagane przepisami </w:t>
      </w:r>
      <w:r w:rsidR="003E58A3" w:rsidRPr="0048664F">
        <w:rPr>
          <w:rFonts w:ascii="Cambria" w:hAnsi="Cambria"/>
        </w:rPr>
        <w:t>decyzje,</w:t>
      </w:r>
      <w:r w:rsidR="002C6DB7">
        <w:rPr>
          <w:rFonts w:ascii="Cambria" w:hAnsi="Cambria"/>
        </w:rPr>
        <w:t xml:space="preserve"> </w:t>
      </w:r>
      <w:r w:rsidR="00B04931" w:rsidRPr="0048664F">
        <w:rPr>
          <w:rFonts w:ascii="Cambria" w:hAnsi="Cambria"/>
        </w:rPr>
        <w:t>zezwoleni</w:t>
      </w:r>
      <w:r w:rsidR="003C554C" w:rsidRPr="0048664F">
        <w:rPr>
          <w:rFonts w:ascii="Cambria" w:hAnsi="Cambria"/>
        </w:rPr>
        <w:t>a</w:t>
      </w:r>
      <w:r w:rsidR="00B04931" w:rsidRPr="0048664F">
        <w:rPr>
          <w:rFonts w:ascii="Cambria" w:hAnsi="Cambria"/>
        </w:rPr>
        <w:t xml:space="preserve"> na rozpoczęcie robót budowlanych dla </w:t>
      </w:r>
      <w:r w:rsidR="003E58A3" w:rsidRPr="0048664F">
        <w:rPr>
          <w:rFonts w:ascii="Cambria" w:hAnsi="Cambria"/>
        </w:rPr>
        <w:t>obu zadań</w:t>
      </w:r>
      <w:r w:rsidR="00F9529F" w:rsidRPr="0048664F">
        <w:rPr>
          <w:rFonts w:ascii="Times New Roman" w:hAnsi="Times New Roman" w:cs="Times New Roman"/>
        </w:rPr>
        <w:t>.</w:t>
      </w:r>
    </w:p>
    <w:p w14:paraId="634FACA1" w14:textId="545B003E" w:rsidR="00351E9C" w:rsidRPr="0048664F" w:rsidRDefault="00351E9C" w:rsidP="00F9529F">
      <w:pPr>
        <w:rPr>
          <w:rFonts w:ascii="Times New Roman" w:hAnsi="Times New Roman" w:cs="Times New Roman"/>
        </w:rPr>
      </w:pPr>
      <w:r w:rsidRPr="0048664F">
        <w:rPr>
          <w:rFonts w:ascii="Times New Roman" w:hAnsi="Times New Roman" w:cs="Times New Roman"/>
        </w:rPr>
        <w:t>1.2. Uzyskanie wypisów z rejestrów gruntu.</w:t>
      </w:r>
    </w:p>
    <w:p w14:paraId="7C771A70" w14:textId="60F08253" w:rsidR="00B438E7" w:rsidRPr="0048664F" w:rsidRDefault="00B438E7" w:rsidP="00F9529F">
      <w:pPr>
        <w:rPr>
          <w:rFonts w:ascii="Times New Roman" w:hAnsi="Times New Roman" w:cs="Times New Roman"/>
        </w:rPr>
      </w:pPr>
      <w:r w:rsidRPr="0048664F">
        <w:rPr>
          <w:rFonts w:ascii="Times New Roman" w:hAnsi="Times New Roman" w:cs="Times New Roman"/>
        </w:rPr>
        <w:t>1.</w:t>
      </w:r>
      <w:r w:rsidR="00351E9C" w:rsidRPr="0048664F">
        <w:rPr>
          <w:rFonts w:ascii="Times New Roman" w:hAnsi="Times New Roman" w:cs="Times New Roman"/>
        </w:rPr>
        <w:t>3</w:t>
      </w:r>
      <w:r w:rsidR="009E2064" w:rsidRPr="0048664F">
        <w:rPr>
          <w:rFonts w:ascii="Times New Roman" w:hAnsi="Times New Roman" w:cs="Times New Roman"/>
        </w:rPr>
        <w:t>.</w:t>
      </w:r>
      <w:r w:rsidRPr="0048664F">
        <w:rPr>
          <w:rFonts w:ascii="Times New Roman" w:hAnsi="Times New Roman" w:cs="Times New Roman"/>
        </w:rPr>
        <w:t xml:space="preserve"> Wykonanie map do celów projektowych wraz z uzyskaniem zatwierdzenia w ośrodku</w:t>
      </w:r>
      <w:r w:rsidR="00C56187" w:rsidRPr="0048664F">
        <w:rPr>
          <w:rFonts w:ascii="Times New Roman" w:hAnsi="Times New Roman" w:cs="Times New Roman"/>
        </w:rPr>
        <w:t>.</w:t>
      </w:r>
    </w:p>
    <w:p w14:paraId="60656DE3" w14:textId="46305E8E" w:rsidR="00047B66" w:rsidRPr="0048664F" w:rsidRDefault="00B438E7" w:rsidP="00047B66">
      <w:pPr>
        <w:rPr>
          <w:rFonts w:ascii="Times New Roman" w:hAnsi="Times New Roman" w:cs="Times New Roman"/>
        </w:rPr>
      </w:pPr>
      <w:r w:rsidRPr="0048664F">
        <w:rPr>
          <w:rFonts w:ascii="Times New Roman" w:hAnsi="Times New Roman" w:cs="Times New Roman"/>
        </w:rPr>
        <w:t>1.</w:t>
      </w:r>
      <w:r w:rsidR="00351E9C" w:rsidRPr="0048664F">
        <w:rPr>
          <w:rFonts w:ascii="Times New Roman" w:hAnsi="Times New Roman" w:cs="Times New Roman"/>
        </w:rPr>
        <w:t>4</w:t>
      </w:r>
      <w:r w:rsidR="009E2064" w:rsidRPr="0048664F">
        <w:rPr>
          <w:rFonts w:ascii="Times New Roman" w:hAnsi="Times New Roman" w:cs="Times New Roman"/>
        </w:rPr>
        <w:t>.</w:t>
      </w:r>
      <w:r w:rsidR="0051619D" w:rsidRPr="0048664F">
        <w:rPr>
          <w:rFonts w:ascii="Times New Roman" w:hAnsi="Times New Roman" w:cs="Times New Roman"/>
        </w:rPr>
        <w:t xml:space="preserve"> </w:t>
      </w:r>
      <w:r w:rsidR="00047B66" w:rsidRPr="0048664F">
        <w:rPr>
          <w:rFonts w:ascii="Times New Roman" w:hAnsi="Times New Roman" w:cs="Times New Roman"/>
        </w:rPr>
        <w:t xml:space="preserve">Ustalenie geotechnicznych warunków </w:t>
      </w:r>
      <w:proofErr w:type="spellStart"/>
      <w:r w:rsidR="00047B66" w:rsidRPr="0048664F">
        <w:rPr>
          <w:rFonts w:ascii="Times New Roman" w:hAnsi="Times New Roman" w:cs="Times New Roman"/>
        </w:rPr>
        <w:t>posadawiania</w:t>
      </w:r>
      <w:proofErr w:type="spellEnd"/>
      <w:r w:rsidR="00047B66" w:rsidRPr="0048664F">
        <w:rPr>
          <w:rFonts w:ascii="Times New Roman" w:hAnsi="Times New Roman" w:cs="Times New Roman"/>
        </w:rPr>
        <w:t xml:space="preserve"> obiektów budowlanych</w:t>
      </w:r>
      <w:r w:rsidR="000561EB" w:rsidRPr="0048664F">
        <w:rPr>
          <w:rFonts w:ascii="Times New Roman" w:hAnsi="Times New Roman" w:cs="Times New Roman"/>
        </w:rPr>
        <w:t xml:space="preserve"> wraz </w:t>
      </w:r>
      <w:r w:rsidR="00594050" w:rsidRPr="0048664F">
        <w:rPr>
          <w:rFonts w:ascii="Times New Roman" w:hAnsi="Times New Roman" w:cs="Times New Roman"/>
        </w:rPr>
        <w:br/>
      </w:r>
      <w:r w:rsidR="000561EB" w:rsidRPr="0048664F">
        <w:rPr>
          <w:rFonts w:ascii="Times New Roman" w:hAnsi="Times New Roman" w:cs="Times New Roman"/>
        </w:rPr>
        <w:t xml:space="preserve">z dokumentacją geologiczno- inżynierską </w:t>
      </w:r>
      <w:r w:rsidR="00B2765E" w:rsidRPr="0048664F">
        <w:rPr>
          <w:rFonts w:ascii="Times New Roman" w:hAnsi="Times New Roman" w:cs="Times New Roman"/>
        </w:rPr>
        <w:t>(</w:t>
      </w:r>
      <w:r w:rsidR="000561EB" w:rsidRPr="0048664F">
        <w:rPr>
          <w:rFonts w:ascii="Times New Roman" w:hAnsi="Times New Roman" w:cs="Times New Roman"/>
        </w:rPr>
        <w:t>w razie potrzeby</w:t>
      </w:r>
      <w:r w:rsidR="00B2765E" w:rsidRPr="0048664F">
        <w:rPr>
          <w:rFonts w:ascii="Times New Roman" w:hAnsi="Times New Roman" w:cs="Times New Roman"/>
        </w:rPr>
        <w:t>)</w:t>
      </w:r>
      <w:r w:rsidR="00A341B3" w:rsidRPr="0048664F">
        <w:rPr>
          <w:rFonts w:ascii="Times New Roman" w:hAnsi="Times New Roman" w:cs="Times New Roman"/>
        </w:rPr>
        <w:t>.</w:t>
      </w:r>
    </w:p>
    <w:p w14:paraId="4FC896C6" w14:textId="1D488A11" w:rsidR="00524628" w:rsidRPr="0048664F" w:rsidRDefault="009E2064" w:rsidP="00524628">
      <w:pPr>
        <w:jc w:val="left"/>
        <w:rPr>
          <w:rFonts w:ascii="Times New Roman" w:hAnsi="Times New Roman" w:cs="Times New Roman"/>
        </w:rPr>
      </w:pPr>
      <w:r w:rsidRPr="0048664F">
        <w:rPr>
          <w:rFonts w:ascii="Times New Roman" w:hAnsi="Times New Roman" w:cs="Times New Roman"/>
        </w:rPr>
        <w:t>1.</w:t>
      </w:r>
      <w:r w:rsidR="00351E9C" w:rsidRPr="0048664F">
        <w:rPr>
          <w:rFonts w:ascii="Times New Roman" w:hAnsi="Times New Roman" w:cs="Times New Roman"/>
        </w:rPr>
        <w:t>5</w:t>
      </w:r>
      <w:r w:rsidRPr="0048664F">
        <w:rPr>
          <w:rFonts w:ascii="Times New Roman" w:hAnsi="Times New Roman" w:cs="Times New Roman"/>
        </w:rPr>
        <w:t>.</w:t>
      </w:r>
      <w:r w:rsidR="0052480A" w:rsidRPr="0048664F">
        <w:rPr>
          <w:rFonts w:ascii="Times New Roman" w:hAnsi="Times New Roman" w:cs="Times New Roman"/>
        </w:rPr>
        <w:t xml:space="preserve"> </w:t>
      </w:r>
      <w:r w:rsidR="0051619D" w:rsidRPr="0048664F">
        <w:rPr>
          <w:rFonts w:ascii="Times New Roman" w:hAnsi="Times New Roman" w:cs="Times New Roman"/>
        </w:rPr>
        <w:t>O</w:t>
      </w:r>
      <w:r w:rsidR="00F35375" w:rsidRPr="0048664F">
        <w:rPr>
          <w:rFonts w:ascii="Times New Roman" w:hAnsi="Times New Roman" w:cs="Times New Roman"/>
        </w:rPr>
        <w:t>pracowanie</w:t>
      </w:r>
      <w:r w:rsidRPr="0048664F">
        <w:rPr>
          <w:rFonts w:ascii="Times New Roman" w:hAnsi="Times New Roman" w:cs="Times New Roman"/>
        </w:rPr>
        <w:t xml:space="preserve"> projektu zagospodarowania terenu</w:t>
      </w:r>
      <w:r w:rsidR="0084150E" w:rsidRPr="0048664F">
        <w:rPr>
          <w:rFonts w:ascii="Times New Roman" w:hAnsi="Times New Roman" w:cs="Times New Roman"/>
        </w:rPr>
        <w:t xml:space="preserve">, </w:t>
      </w:r>
      <w:r w:rsidR="00F35375" w:rsidRPr="0048664F">
        <w:rPr>
          <w:rFonts w:ascii="Times New Roman" w:hAnsi="Times New Roman" w:cs="Times New Roman"/>
        </w:rPr>
        <w:t>wielobranżowego projektu architektoniczno-budowlanego</w:t>
      </w:r>
      <w:r w:rsidR="0084150E" w:rsidRPr="0048664F">
        <w:rPr>
          <w:rFonts w:ascii="Times New Roman" w:hAnsi="Times New Roman" w:cs="Times New Roman"/>
        </w:rPr>
        <w:t xml:space="preserve"> oraz informacji dotyczącej bezpieczeństwa i ochrony zdrowia (BIOZ).</w:t>
      </w:r>
    </w:p>
    <w:p w14:paraId="06A76643" w14:textId="100CF8FB" w:rsidR="00AE5896" w:rsidRPr="0048664F" w:rsidRDefault="00AE5896" w:rsidP="00047B66">
      <w:pPr>
        <w:rPr>
          <w:rFonts w:ascii="Times New Roman" w:hAnsi="Times New Roman" w:cs="Times New Roman"/>
        </w:rPr>
      </w:pPr>
      <w:r w:rsidRPr="0048664F">
        <w:rPr>
          <w:rFonts w:ascii="Times New Roman" w:hAnsi="Times New Roman" w:cs="Times New Roman"/>
        </w:rPr>
        <w:t>1.</w:t>
      </w:r>
      <w:r w:rsidR="00C36F4A" w:rsidRPr="0048664F">
        <w:rPr>
          <w:rFonts w:ascii="Times New Roman" w:hAnsi="Times New Roman" w:cs="Times New Roman"/>
        </w:rPr>
        <w:t>6</w:t>
      </w:r>
      <w:r w:rsidRPr="0048664F">
        <w:rPr>
          <w:rFonts w:ascii="Times New Roman" w:hAnsi="Times New Roman" w:cs="Times New Roman"/>
        </w:rPr>
        <w:t>. Wykonanie podziałów wraz z opracowaniem operatu. Operat Wykonawca przedstawi Zamawiającemu do wglądu</w:t>
      </w:r>
      <w:r w:rsidR="00C56187" w:rsidRPr="0048664F">
        <w:rPr>
          <w:rFonts w:ascii="Times New Roman" w:hAnsi="Times New Roman" w:cs="Times New Roman"/>
        </w:rPr>
        <w:t xml:space="preserve"> na</w:t>
      </w:r>
      <w:r w:rsidR="00D62B39" w:rsidRPr="0048664F">
        <w:rPr>
          <w:rFonts w:ascii="Times New Roman" w:hAnsi="Times New Roman" w:cs="Times New Roman"/>
        </w:rPr>
        <w:t xml:space="preserve"> każde</w:t>
      </w:r>
      <w:r w:rsidR="00C56187" w:rsidRPr="0048664F">
        <w:rPr>
          <w:rFonts w:ascii="Times New Roman" w:hAnsi="Times New Roman" w:cs="Times New Roman"/>
        </w:rPr>
        <w:t xml:space="preserve"> wezwanie.</w:t>
      </w:r>
    </w:p>
    <w:p w14:paraId="3A9FE6E0" w14:textId="318334F0" w:rsidR="009E2064" w:rsidRPr="0048664F" w:rsidRDefault="009E2064" w:rsidP="003E3D60">
      <w:pPr>
        <w:rPr>
          <w:rFonts w:ascii="Times New Roman" w:hAnsi="Times New Roman" w:cs="Times New Roman"/>
        </w:rPr>
      </w:pPr>
      <w:r w:rsidRPr="0048664F">
        <w:rPr>
          <w:rFonts w:ascii="Times New Roman" w:hAnsi="Times New Roman" w:cs="Times New Roman"/>
        </w:rPr>
        <w:t>1.</w:t>
      </w:r>
      <w:r w:rsidR="00C36F4A" w:rsidRPr="0048664F">
        <w:rPr>
          <w:rFonts w:ascii="Times New Roman" w:hAnsi="Times New Roman" w:cs="Times New Roman"/>
        </w:rPr>
        <w:t>7</w:t>
      </w:r>
      <w:r w:rsidRPr="0048664F">
        <w:rPr>
          <w:rFonts w:ascii="Times New Roman" w:hAnsi="Times New Roman" w:cs="Times New Roman"/>
        </w:rPr>
        <w:t xml:space="preserve">. Opracowanie Karty </w:t>
      </w:r>
      <w:r w:rsidR="00AC5590" w:rsidRPr="0048664F">
        <w:rPr>
          <w:rFonts w:ascii="Times New Roman" w:hAnsi="Times New Roman" w:cs="Times New Roman"/>
        </w:rPr>
        <w:t>Informacyjn</w:t>
      </w:r>
      <w:r w:rsidR="00A65D3A" w:rsidRPr="0048664F">
        <w:rPr>
          <w:rFonts w:ascii="Times New Roman" w:hAnsi="Times New Roman" w:cs="Times New Roman"/>
        </w:rPr>
        <w:t>ej</w:t>
      </w:r>
      <w:r w:rsidR="00AC5590" w:rsidRPr="0048664F">
        <w:rPr>
          <w:rFonts w:ascii="Times New Roman" w:hAnsi="Times New Roman" w:cs="Times New Roman"/>
        </w:rPr>
        <w:t xml:space="preserve"> </w:t>
      </w:r>
      <w:r w:rsidRPr="0048664F">
        <w:rPr>
          <w:rFonts w:ascii="Times New Roman" w:hAnsi="Times New Roman" w:cs="Times New Roman"/>
        </w:rPr>
        <w:t>Przedsięwzięcia (KIP).</w:t>
      </w:r>
      <w:r w:rsidR="000A2EEE" w:rsidRPr="0048664F">
        <w:rPr>
          <w:rFonts w:ascii="Times New Roman" w:hAnsi="Times New Roman" w:cs="Times New Roman"/>
        </w:rPr>
        <w:t xml:space="preserve"> </w:t>
      </w:r>
      <w:r w:rsidR="00C56187" w:rsidRPr="0048664F">
        <w:rPr>
          <w:rFonts w:ascii="Times New Roman" w:hAnsi="Times New Roman" w:cs="Times New Roman"/>
        </w:rPr>
        <w:t>KIP n</w:t>
      </w:r>
      <w:r w:rsidR="000A2EEE" w:rsidRPr="0048664F">
        <w:rPr>
          <w:rFonts w:ascii="Times New Roman" w:hAnsi="Times New Roman" w:cs="Times New Roman"/>
        </w:rPr>
        <w:t>ależy uzgodnić</w:t>
      </w:r>
      <w:r w:rsidRPr="0048664F">
        <w:rPr>
          <w:rFonts w:ascii="Times New Roman" w:hAnsi="Times New Roman" w:cs="Times New Roman"/>
        </w:rPr>
        <w:t xml:space="preserve"> </w:t>
      </w:r>
      <w:r w:rsidR="00A65D3A" w:rsidRPr="0048664F">
        <w:rPr>
          <w:rFonts w:ascii="Times New Roman" w:hAnsi="Times New Roman" w:cs="Times New Roman"/>
        </w:rPr>
        <w:br/>
      </w:r>
      <w:r w:rsidRPr="0048664F">
        <w:rPr>
          <w:rFonts w:ascii="Times New Roman" w:hAnsi="Times New Roman" w:cs="Times New Roman"/>
        </w:rPr>
        <w:t>z Zamawiającym, następnie z wydziałem Zieleni i Gospodarki Komunalnej UM Bydgoszcz</w:t>
      </w:r>
      <w:r w:rsidR="00D62B39" w:rsidRPr="0048664F">
        <w:rPr>
          <w:rFonts w:ascii="Times New Roman" w:hAnsi="Times New Roman" w:cs="Times New Roman"/>
        </w:rPr>
        <w:t>, dopiero po akceptacji Zamawiającego złożyć i uzyskać decyzj</w:t>
      </w:r>
      <w:r w:rsidR="00AF51B2" w:rsidRPr="0048664F">
        <w:rPr>
          <w:rFonts w:ascii="Times New Roman" w:hAnsi="Times New Roman" w:cs="Times New Roman"/>
        </w:rPr>
        <w:t>ę</w:t>
      </w:r>
      <w:r w:rsidR="00D62B39" w:rsidRPr="0048664F">
        <w:rPr>
          <w:rFonts w:ascii="Times New Roman" w:hAnsi="Times New Roman" w:cs="Times New Roman"/>
        </w:rPr>
        <w:t xml:space="preserve"> o środowiskowych uwarunkowaniach</w:t>
      </w:r>
      <w:r w:rsidR="006F17AE" w:rsidRPr="0048664F">
        <w:rPr>
          <w:rFonts w:ascii="Times New Roman" w:hAnsi="Times New Roman" w:cs="Times New Roman"/>
        </w:rPr>
        <w:t xml:space="preserve"> </w:t>
      </w:r>
      <w:r w:rsidR="006F17AE" w:rsidRPr="0048664F">
        <w:rPr>
          <w:rFonts w:ascii="Times New Roman" w:hAnsi="Times New Roman" w:cs="Times New Roman"/>
          <w:b/>
          <w:bCs/>
        </w:rPr>
        <w:t>(</w:t>
      </w:r>
      <w:r w:rsidR="00BA0891" w:rsidRPr="0048664F">
        <w:rPr>
          <w:rFonts w:ascii="Times New Roman" w:hAnsi="Times New Roman" w:cs="Times New Roman"/>
          <w:b/>
          <w:bCs/>
        </w:rPr>
        <w:t xml:space="preserve">szczegóły zawarte w </w:t>
      </w:r>
      <w:r w:rsidR="006F17AE" w:rsidRPr="0048664F">
        <w:rPr>
          <w:rFonts w:ascii="Times New Roman" w:hAnsi="Times New Roman" w:cs="Times New Roman"/>
          <w:b/>
          <w:bCs/>
        </w:rPr>
        <w:t>pkt. 4.8)</w:t>
      </w:r>
      <w:r w:rsidRPr="0048664F">
        <w:rPr>
          <w:rFonts w:ascii="Times New Roman" w:hAnsi="Times New Roman" w:cs="Times New Roman"/>
          <w:b/>
          <w:bCs/>
        </w:rPr>
        <w:t>.</w:t>
      </w:r>
      <w:r w:rsidR="0051619D" w:rsidRPr="0048664F">
        <w:rPr>
          <w:rFonts w:ascii="Times New Roman" w:hAnsi="Times New Roman" w:cs="Times New Roman"/>
          <w:b/>
          <w:bCs/>
        </w:rPr>
        <w:t xml:space="preserve"> </w:t>
      </w:r>
      <w:r w:rsidR="0051619D" w:rsidRPr="0048664F">
        <w:rPr>
          <w:rFonts w:ascii="Times New Roman" w:hAnsi="Times New Roman" w:cs="Times New Roman"/>
        </w:rPr>
        <w:t>Złożenie wniosku</w:t>
      </w:r>
      <w:r w:rsidR="00524B24" w:rsidRPr="0048664F">
        <w:rPr>
          <w:rFonts w:ascii="Times New Roman" w:hAnsi="Times New Roman" w:cs="Times New Roman"/>
        </w:rPr>
        <w:t>/wniosków</w:t>
      </w:r>
      <w:r w:rsidR="0051619D" w:rsidRPr="0048664F">
        <w:rPr>
          <w:rFonts w:ascii="Times New Roman" w:hAnsi="Times New Roman" w:cs="Times New Roman"/>
        </w:rPr>
        <w:t xml:space="preserve"> i uzyskanie decyzji o środowiskowych uwarunkowaniach.</w:t>
      </w:r>
    </w:p>
    <w:p w14:paraId="0378659C" w14:textId="260ACBED" w:rsidR="000A24AE" w:rsidRPr="0048664F" w:rsidRDefault="009E2064" w:rsidP="000A24AE">
      <w:pPr>
        <w:rPr>
          <w:rFonts w:ascii="Times New Roman" w:hAnsi="Times New Roman" w:cs="Times New Roman"/>
        </w:rPr>
      </w:pPr>
      <w:r w:rsidRPr="0048664F">
        <w:rPr>
          <w:rFonts w:ascii="Times New Roman" w:hAnsi="Times New Roman" w:cs="Times New Roman"/>
        </w:rPr>
        <w:t>1.</w:t>
      </w:r>
      <w:r w:rsidR="00C36F4A" w:rsidRPr="0048664F">
        <w:rPr>
          <w:rFonts w:ascii="Times New Roman" w:hAnsi="Times New Roman" w:cs="Times New Roman"/>
        </w:rPr>
        <w:t>8</w:t>
      </w:r>
      <w:r w:rsidRPr="0048664F">
        <w:rPr>
          <w:rFonts w:ascii="Times New Roman" w:hAnsi="Times New Roman" w:cs="Times New Roman"/>
        </w:rPr>
        <w:t xml:space="preserve">. Uzyskanie </w:t>
      </w:r>
      <w:r w:rsidR="0099609E" w:rsidRPr="0048664F">
        <w:rPr>
          <w:rFonts w:ascii="Times New Roman" w:hAnsi="Times New Roman" w:cs="Times New Roman"/>
        </w:rPr>
        <w:t xml:space="preserve">niezbędnych </w:t>
      </w:r>
      <w:r w:rsidRPr="0048664F">
        <w:rPr>
          <w:rFonts w:ascii="Times New Roman" w:hAnsi="Times New Roman" w:cs="Times New Roman"/>
        </w:rPr>
        <w:t>warunków</w:t>
      </w:r>
      <w:r w:rsidR="0099609E" w:rsidRPr="0048664F">
        <w:rPr>
          <w:rFonts w:ascii="Times New Roman" w:hAnsi="Times New Roman" w:cs="Times New Roman"/>
        </w:rPr>
        <w:t>, opinii, uzgodnień</w:t>
      </w:r>
      <w:r w:rsidR="000A24AE" w:rsidRPr="0048664F">
        <w:rPr>
          <w:rFonts w:ascii="Times New Roman" w:hAnsi="Times New Roman" w:cs="Times New Roman"/>
        </w:rPr>
        <w:t xml:space="preserve"> itp. zgodnie z obowiązującymi przepisami, w tym uzgodnienie z Zamawiającym</w:t>
      </w:r>
      <w:r w:rsidR="00F9529F" w:rsidRPr="0048664F">
        <w:rPr>
          <w:rFonts w:ascii="Times New Roman" w:hAnsi="Times New Roman" w:cs="Times New Roman"/>
        </w:rPr>
        <w:t>.</w:t>
      </w:r>
      <w:r w:rsidR="00BB06F5" w:rsidRPr="0048664F">
        <w:rPr>
          <w:rFonts w:ascii="Times New Roman" w:hAnsi="Times New Roman" w:cs="Times New Roman"/>
        </w:rPr>
        <w:t xml:space="preserve"> Dotyczy to </w:t>
      </w:r>
      <w:r w:rsidR="00CB6B28" w:rsidRPr="0048664F">
        <w:rPr>
          <w:rFonts w:ascii="Times New Roman" w:hAnsi="Times New Roman" w:cs="Times New Roman"/>
        </w:rPr>
        <w:t>m.in.</w:t>
      </w:r>
      <w:r w:rsidR="00C36F4A" w:rsidRPr="0048664F">
        <w:rPr>
          <w:rFonts w:ascii="Times New Roman" w:hAnsi="Times New Roman" w:cs="Times New Roman"/>
        </w:rPr>
        <w:t xml:space="preserve"> gestorów infrastruktury technicznej, Wydziału Gospodarki Komunalnej i Ochrony Środowiska Urzędu Miasta Bydgoszczy</w:t>
      </w:r>
      <w:r w:rsidR="003B7A00" w:rsidRPr="0048664F">
        <w:rPr>
          <w:rFonts w:ascii="Times New Roman" w:hAnsi="Times New Roman" w:cs="Times New Roman"/>
        </w:rPr>
        <w:t xml:space="preserve"> it</w:t>
      </w:r>
      <w:r w:rsidR="005D19B1" w:rsidRPr="0048664F">
        <w:rPr>
          <w:rFonts w:ascii="Times New Roman" w:hAnsi="Times New Roman" w:cs="Times New Roman"/>
        </w:rPr>
        <w:t>d</w:t>
      </w:r>
      <w:r w:rsidR="003B7A00" w:rsidRPr="0048664F">
        <w:rPr>
          <w:rFonts w:ascii="Times New Roman" w:hAnsi="Times New Roman" w:cs="Times New Roman"/>
        </w:rPr>
        <w:t>.</w:t>
      </w:r>
      <w:r w:rsidR="0043574B" w:rsidRPr="0048664F">
        <w:rPr>
          <w:rFonts w:ascii="Times New Roman" w:hAnsi="Times New Roman" w:cs="Times New Roman"/>
        </w:rPr>
        <w:t xml:space="preserve"> </w:t>
      </w:r>
      <w:r w:rsidR="005D19B1" w:rsidRPr="0048664F">
        <w:rPr>
          <w:rFonts w:ascii="Times New Roman" w:hAnsi="Times New Roman" w:cs="Times New Roman"/>
        </w:rPr>
        <w:t>Uzyskanie</w:t>
      </w:r>
      <w:r w:rsidR="0043574B" w:rsidRPr="0048664F">
        <w:rPr>
          <w:rFonts w:ascii="Times New Roman" w:hAnsi="Times New Roman" w:cs="Times New Roman"/>
        </w:rPr>
        <w:t xml:space="preserve"> wszystkich załączników do wniosków ZRID</w:t>
      </w:r>
      <w:r w:rsidR="00652F9B" w:rsidRPr="0048664F">
        <w:rPr>
          <w:rFonts w:ascii="Times New Roman" w:hAnsi="Times New Roman" w:cs="Times New Roman"/>
        </w:rPr>
        <w:t>/ pozwolenia na budowę</w:t>
      </w:r>
      <w:r w:rsidR="00586A04" w:rsidRPr="0048664F">
        <w:rPr>
          <w:rFonts w:ascii="Times New Roman" w:hAnsi="Times New Roman" w:cs="Times New Roman"/>
        </w:rPr>
        <w:t xml:space="preserve"> /zgłoszenia</w:t>
      </w:r>
      <w:r w:rsidR="0043574B" w:rsidRPr="0048664F">
        <w:rPr>
          <w:rFonts w:ascii="Times New Roman" w:hAnsi="Times New Roman" w:cs="Times New Roman"/>
        </w:rPr>
        <w:t>.</w:t>
      </w:r>
    </w:p>
    <w:p w14:paraId="2E357FB2" w14:textId="4BD72545" w:rsidR="00047B66" w:rsidRPr="0048664F" w:rsidRDefault="0099609E" w:rsidP="00047B66">
      <w:pPr>
        <w:rPr>
          <w:rFonts w:ascii="Times New Roman" w:hAnsi="Times New Roman" w:cs="Times New Roman"/>
        </w:rPr>
      </w:pPr>
      <w:r w:rsidRPr="0048664F">
        <w:rPr>
          <w:rFonts w:ascii="Times New Roman" w:hAnsi="Times New Roman" w:cs="Times New Roman"/>
        </w:rPr>
        <w:t>1.</w:t>
      </w:r>
      <w:r w:rsidR="00C36F4A" w:rsidRPr="0048664F">
        <w:rPr>
          <w:rFonts w:ascii="Times New Roman" w:hAnsi="Times New Roman" w:cs="Times New Roman"/>
        </w:rPr>
        <w:t>9</w:t>
      </w:r>
      <w:r w:rsidRPr="0048664F">
        <w:rPr>
          <w:rFonts w:ascii="Times New Roman" w:hAnsi="Times New Roman" w:cs="Times New Roman"/>
        </w:rPr>
        <w:t xml:space="preserve">. </w:t>
      </w:r>
      <w:r w:rsidR="005F67CD" w:rsidRPr="0048664F">
        <w:rPr>
          <w:rFonts w:ascii="Times New Roman" w:hAnsi="Times New Roman" w:cs="Times New Roman"/>
        </w:rPr>
        <w:t>Złożenie dokumentacji na naradę koordynacyjną Zespołu Uzgadniania Dokumentacji Projektowej i uzyskanie pozytywn</w:t>
      </w:r>
      <w:r w:rsidR="00A3333E" w:rsidRPr="0048664F">
        <w:rPr>
          <w:rFonts w:ascii="Times New Roman" w:hAnsi="Times New Roman" w:cs="Times New Roman"/>
        </w:rPr>
        <w:t>ych</w:t>
      </w:r>
      <w:r w:rsidR="005F67CD" w:rsidRPr="0048664F">
        <w:rPr>
          <w:rFonts w:ascii="Times New Roman" w:hAnsi="Times New Roman" w:cs="Times New Roman"/>
        </w:rPr>
        <w:t xml:space="preserve"> opinii.</w:t>
      </w:r>
    </w:p>
    <w:p w14:paraId="6675A183" w14:textId="38A84D63" w:rsidR="00F17444" w:rsidRPr="0048664F" w:rsidRDefault="00F17444" w:rsidP="00047B66">
      <w:pPr>
        <w:rPr>
          <w:rFonts w:ascii="Times New Roman" w:hAnsi="Times New Roman" w:cs="Times New Roman"/>
        </w:rPr>
      </w:pPr>
      <w:r w:rsidRPr="0048664F">
        <w:rPr>
          <w:rFonts w:ascii="Times New Roman" w:hAnsi="Times New Roman" w:cs="Times New Roman"/>
        </w:rPr>
        <w:t>Wszystkie opracowania dokumentacji projektowej wykonywać na podstawie aktualnie obowiązujących przepisów.</w:t>
      </w:r>
    </w:p>
    <w:p w14:paraId="6006E369" w14:textId="670C3A45" w:rsidR="00A3333E" w:rsidRPr="0048664F" w:rsidRDefault="00A3333E" w:rsidP="00A3333E">
      <w:pPr>
        <w:rPr>
          <w:rFonts w:ascii="Times New Roman" w:hAnsi="Times New Roman" w:cs="Times New Roman"/>
        </w:rPr>
      </w:pPr>
      <w:r w:rsidRPr="0048664F">
        <w:rPr>
          <w:rFonts w:ascii="Times New Roman" w:hAnsi="Times New Roman" w:cs="Times New Roman"/>
        </w:rPr>
        <w:t>1.10. Złożenie Zamawiającemu kompletnej dokumentacji z Etapu 1 do weryfikacji. Po uzyskaniu przez Zamawiającego</w:t>
      </w:r>
      <w:r w:rsidR="00495BA8" w:rsidRPr="0048664F">
        <w:rPr>
          <w:rFonts w:ascii="Times New Roman" w:hAnsi="Times New Roman" w:cs="Times New Roman"/>
        </w:rPr>
        <w:t xml:space="preserve"> (ZDMiKP oraz </w:t>
      </w:r>
      <w:proofErr w:type="spellStart"/>
      <w:r w:rsidR="00495BA8" w:rsidRPr="0048664F">
        <w:rPr>
          <w:rFonts w:ascii="Times New Roman" w:hAnsi="Times New Roman" w:cs="Times New Roman"/>
        </w:rPr>
        <w:t>MWiK</w:t>
      </w:r>
      <w:proofErr w:type="spellEnd"/>
      <w:r w:rsidR="00495BA8" w:rsidRPr="0048664F">
        <w:rPr>
          <w:rFonts w:ascii="Times New Roman" w:hAnsi="Times New Roman" w:cs="Times New Roman"/>
        </w:rPr>
        <w:t>)</w:t>
      </w:r>
      <w:r w:rsidRPr="0048664F">
        <w:rPr>
          <w:rFonts w:ascii="Times New Roman" w:hAnsi="Times New Roman" w:cs="Times New Roman"/>
        </w:rPr>
        <w:t xml:space="preserve"> pozytywnej opinii</w:t>
      </w:r>
      <w:r w:rsidR="00495BA8" w:rsidRPr="0048664F">
        <w:rPr>
          <w:rFonts w:ascii="Times New Roman" w:hAnsi="Times New Roman" w:cs="Times New Roman"/>
        </w:rPr>
        <w:t>,</w:t>
      </w:r>
      <w:r w:rsidRPr="0048664F">
        <w:rPr>
          <w:rFonts w:ascii="Times New Roman" w:hAnsi="Times New Roman" w:cs="Times New Roman"/>
        </w:rPr>
        <w:t xml:space="preserve"> Wykonawca zorganizuje spotkanie </w:t>
      </w:r>
      <w:r w:rsidR="00495BA8" w:rsidRPr="0048664F">
        <w:rPr>
          <w:rFonts w:ascii="Times New Roman" w:hAnsi="Times New Roman" w:cs="Times New Roman"/>
        </w:rPr>
        <w:br/>
      </w:r>
      <w:r w:rsidRPr="0048664F">
        <w:rPr>
          <w:rFonts w:ascii="Times New Roman" w:hAnsi="Times New Roman" w:cs="Times New Roman"/>
        </w:rPr>
        <w:t>z przedstawicielami przedsiębiorców</w:t>
      </w:r>
      <w:r w:rsidR="00495BA8" w:rsidRPr="0048664F">
        <w:rPr>
          <w:rFonts w:ascii="Times New Roman" w:hAnsi="Times New Roman" w:cs="Times New Roman"/>
        </w:rPr>
        <w:t xml:space="preserve"> oraz Zamawiającego</w:t>
      </w:r>
      <w:r w:rsidRPr="0048664F">
        <w:rPr>
          <w:rFonts w:ascii="Times New Roman" w:hAnsi="Times New Roman" w:cs="Times New Roman"/>
        </w:rPr>
        <w:t>, i przedstawi efekty swojej pracy</w:t>
      </w:r>
      <w:r w:rsidR="00495BA8" w:rsidRPr="0048664F">
        <w:rPr>
          <w:rFonts w:ascii="Times New Roman" w:hAnsi="Times New Roman" w:cs="Times New Roman"/>
        </w:rPr>
        <w:t>.</w:t>
      </w:r>
    </w:p>
    <w:p w14:paraId="410A40C0" w14:textId="324D9322" w:rsidR="00A3333E" w:rsidRPr="0048664F" w:rsidRDefault="00A3333E" w:rsidP="00A3333E">
      <w:pPr>
        <w:rPr>
          <w:rFonts w:ascii="Times New Roman" w:hAnsi="Times New Roman" w:cs="Times New Roman"/>
        </w:rPr>
      </w:pPr>
      <w:r w:rsidRPr="0048664F">
        <w:rPr>
          <w:rFonts w:ascii="Times New Roman" w:hAnsi="Times New Roman" w:cs="Times New Roman"/>
        </w:rPr>
        <w:t>Każdorazowo czas na weryfikację dokumentacji przez Zamawiającego wynosi 3 tygodnie od dnia dostarczenia przez Wykonawcę</w:t>
      </w:r>
      <w:r w:rsidR="00586A04" w:rsidRPr="0048664F">
        <w:rPr>
          <w:rFonts w:ascii="Times New Roman" w:hAnsi="Times New Roman" w:cs="Times New Roman"/>
        </w:rPr>
        <w:t xml:space="preserve"> kompletnej dokumentacji</w:t>
      </w:r>
      <w:r w:rsidRPr="0048664F">
        <w:rPr>
          <w:rFonts w:ascii="Times New Roman" w:hAnsi="Times New Roman" w:cs="Times New Roman"/>
        </w:rPr>
        <w:t>.</w:t>
      </w:r>
    </w:p>
    <w:p w14:paraId="0F3263FA" w14:textId="207A0E67" w:rsidR="000A4892" w:rsidRPr="007B271C" w:rsidRDefault="004A3494" w:rsidP="00571C12">
      <w:pPr>
        <w:rPr>
          <w:rFonts w:ascii="Times New Roman" w:hAnsi="Times New Roman" w:cs="Times New Roman"/>
          <w:b/>
          <w:bCs/>
        </w:rPr>
      </w:pPr>
      <w:bookmarkStart w:id="6" w:name="_Hlk192677882"/>
      <w:r w:rsidRPr="007B271C">
        <w:rPr>
          <w:rFonts w:ascii="Times New Roman" w:hAnsi="Times New Roman" w:cs="Times New Roman"/>
          <w:b/>
          <w:bCs/>
        </w:rPr>
        <w:t>2)</w:t>
      </w:r>
      <w:r w:rsidRPr="007B271C">
        <w:rPr>
          <w:rFonts w:ascii="Times New Roman" w:hAnsi="Times New Roman" w:cs="Times New Roman"/>
          <w:b/>
          <w:bCs/>
        </w:rPr>
        <w:tab/>
        <w:t>Etap 2: (</w:t>
      </w:r>
      <w:r w:rsidR="00742978" w:rsidRPr="007B271C">
        <w:rPr>
          <w:rFonts w:ascii="Times New Roman" w:hAnsi="Times New Roman" w:cs="Times New Roman"/>
          <w:b/>
          <w:bCs/>
        </w:rPr>
        <w:t xml:space="preserve">Zadanie nr 1: </w:t>
      </w:r>
      <w:r w:rsidR="008978D9" w:rsidRPr="007B271C">
        <w:rPr>
          <w:rFonts w:ascii="Times New Roman" w:hAnsi="Times New Roman" w:cs="Times New Roman"/>
          <w:b/>
          <w:bCs/>
        </w:rPr>
        <w:t>5</w:t>
      </w:r>
      <w:r w:rsidRPr="007B271C">
        <w:rPr>
          <w:rFonts w:ascii="Times New Roman" w:hAnsi="Times New Roman" w:cs="Times New Roman"/>
          <w:b/>
          <w:bCs/>
        </w:rPr>
        <w:t xml:space="preserve"> m-</w:t>
      </w:r>
      <w:proofErr w:type="spellStart"/>
      <w:r w:rsidRPr="007B271C">
        <w:rPr>
          <w:rFonts w:ascii="Times New Roman" w:hAnsi="Times New Roman" w:cs="Times New Roman"/>
          <w:b/>
          <w:bCs/>
        </w:rPr>
        <w:t>c</w:t>
      </w:r>
      <w:r w:rsidR="006216F6" w:rsidRPr="007B271C">
        <w:rPr>
          <w:rFonts w:ascii="Times New Roman" w:hAnsi="Times New Roman" w:cs="Times New Roman"/>
          <w:b/>
          <w:bCs/>
        </w:rPr>
        <w:t>y</w:t>
      </w:r>
      <w:proofErr w:type="spellEnd"/>
      <w:r w:rsidRPr="007B271C">
        <w:rPr>
          <w:rFonts w:ascii="Times New Roman" w:hAnsi="Times New Roman" w:cs="Times New Roman"/>
          <w:b/>
          <w:bCs/>
        </w:rPr>
        <w:t xml:space="preserve"> od zakończenia etapu 1</w:t>
      </w:r>
      <w:r w:rsidR="00742978" w:rsidRPr="007B271C">
        <w:rPr>
          <w:rFonts w:ascii="Times New Roman" w:hAnsi="Times New Roman" w:cs="Times New Roman"/>
          <w:b/>
          <w:bCs/>
        </w:rPr>
        <w:t>; Zadanie nr 2: 3 m-ce od zakończenia etapu 1</w:t>
      </w:r>
      <w:r w:rsidRPr="007B271C">
        <w:rPr>
          <w:rFonts w:ascii="Times New Roman" w:hAnsi="Times New Roman" w:cs="Times New Roman"/>
          <w:b/>
          <w:bCs/>
        </w:rPr>
        <w:t>)</w:t>
      </w:r>
      <w:bookmarkEnd w:id="6"/>
      <w:r w:rsidRPr="007B271C">
        <w:rPr>
          <w:rFonts w:ascii="Times New Roman" w:hAnsi="Times New Roman" w:cs="Times New Roman"/>
        </w:rPr>
        <w:t xml:space="preserve"> </w:t>
      </w:r>
    </w:p>
    <w:p w14:paraId="7B193E38" w14:textId="6BC1E8C8" w:rsidR="000A4892" w:rsidRPr="007B271C" w:rsidRDefault="004A3494" w:rsidP="009A5845">
      <w:pPr>
        <w:rPr>
          <w:rFonts w:ascii="Times New Roman" w:hAnsi="Times New Roman" w:cs="Times New Roman"/>
        </w:rPr>
      </w:pPr>
      <w:r w:rsidRPr="007B271C">
        <w:rPr>
          <w:rFonts w:ascii="Times New Roman" w:hAnsi="Times New Roman" w:cs="Times New Roman"/>
        </w:rPr>
        <w:t>2.</w:t>
      </w:r>
      <w:r w:rsidR="00571C12" w:rsidRPr="007B271C">
        <w:rPr>
          <w:rFonts w:ascii="Times New Roman" w:hAnsi="Times New Roman" w:cs="Times New Roman"/>
        </w:rPr>
        <w:t>1</w:t>
      </w:r>
      <w:r w:rsidRPr="007B271C">
        <w:rPr>
          <w:rFonts w:ascii="Times New Roman" w:hAnsi="Times New Roman" w:cs="Times New Roman"/>
        </w:rPr>
        <w:t>.</w:t>
      </w:r>
      <w:r w:rsidR="0052480A" w:rsidRPr="007B271C">
        <w:rPr>
          <w:rFonts w:ascii="Times New Roman" w:hAnsi="Times New Roman" w:cs="Times New Roman"/>
        </w:rPr>
        <w:t xml:space="preserve"> Opracowanie analizy potrzeb i wymagań.</w:t>
      </w:r>
    </w:p>
    <w:p w14:paraId="0E463081" w14:textId="6F45C7F4" w:rsidR="004A3494" w:rsidRPr="007B271C" w:rsidRDefault="000A4892" w:rsidP="009A5845">
      <w:pPr>
        <w:rPr>
          <w:rFonts w:ascii="Times New Roman" w:hAnsi="Times New Roman" w:cs="Times New Roman"/>
        </w:rPr>
      </w:pPr>
      <w:r w:rsidRPr="007B271C">
        <w:rPr>
          <w:rFonts w:ascii="Times New Roman" w:hAnsi="Times New Roman" w:cs="Times New Roman"/>
        </w:rPr>
        <w:t>2.</w:t>
      </w:r>
      <w:r w:rsidR="00571C12" w:rsidRPr="007B271C">
        <w:rPr>
          <w:rFonts w:ascii="Times New Roman" w:hAnsi="Times New Roman" w:cs="Times New Roman"/>
        </w:rPr>
        <w:t>2</w:t>
      </w:r>
      <w:r w:rsidRPr="007B271C">
        <w:rPr>
          <w:rFonts w:ascii="Times New Roman" w:hAnsi="Times New Roman" w:cs="Times New Roman"/>
        </w:rPr>
        <w:t>.</w:t>
      </w:r>
      <w:r w:rsidR="004A3494" w:rsidRPr="007B271C">
        <w:rPr>
          <w:rFonts w:ascii="Times New Roman" w:hAnsi="Times New Roman" w:cs="Times New Roman"/>
        </w:rPr>
        <w:t xml:space="preserve"> </w:t>
      </w:r>
      <w:r w:rsidR="000A24AE" w:rsidRPr="007B271C">
        <w:rPr>
          <w:rFonts w:ascii="Times New Roman" w:hAnsi="Times New Roman" w:cs="Times New Roman"/>
        </w:rPr>
        <w:t>Przygotowanie</w:t>
      </w:r>
      <w:r w:rsidR="006D4E57" w:rsidRPr="007B271C">
        <w:rPr>
          <w:rFonts w:ascii="Times New Roman" w:hAnsi="Times New Roman" w:cs="Times New Roman"/>
        </w:rPr>
        <w:t xml:space="preserve"> </w:t>
      </w:r>
      <w:r w:rsidR="007550EC" w:rsidRPr="007B271C">
        <w:rPr>
          <w:rFonts w:ascii="Times New Roman" w:hAnsi="Times New Roman" w:cs="Times New Roman"/>
        </w:rPr>
        <w:t>kompletn</w:t>
      </w:r>
      <w:r w:rsidR="000A24AE" w:rsidRPr="007B271C">
        <w:rPr>
          <w:rFonts w:ascii="Times New Roman" w:hAnsi="Times New Roman" w:cs="Times New Roman"/>
        </w:rPr>
        <w:t>ego</w:t>
      </w:r>
      <w:r w:rsidR="00586A04" w:rsidRPr="007B271C">
        <w:rPr>
          <w:rFonts w:ascii="Times New Roman" w:hAnsi="Times New Roman" w:cs="Times New Roman"/>
        </w:rPr>
        <w:t>/</w:t>
      </w:r>
      <w:proofErr w:type="spellStart"/>
      <w:r w:rsidR="00586A04" w:rsidRPr="007B271C">
        <w:rPr>
          <w:rFonts w:ascii="Times New Roman" w:hAnsi="Times New Roman" w:cs="Times New Roman"/>
        </w:rPr>
        <w:t>ych</w:t>
      </w:r>
      <w:proofErr w:type="spellEnd"/>
      <w:r w:rsidR="007550EC" w:rsidRPr="007B271C">
        <w:rPr>
          <w:rFonts w:ascii="Times New Roman" w:hAnsi="Times New Roman" w:cs="Times New Roman"/>
        </w:rPr>
        <w:t xml:space="preserve"> </w:t>
      </w:r>
      <w:r w:rsidR="006D4E57" w:rsidRPr="007B271C">
        <w:rPr>
          <w:rFonts w:ascii="Times New Roman" w:hAnsi="Times New Roman" w:cs="Times New Roman"/>
        </w:rPr>
        <w:t>wnios</w:t>
      </w:r>
      <w:r w:rsidR="000A24AE" w:rsidRPr="007B271C">
        <w:rPr>
          <w:rFonts w:ascii="Times New Roman" w:hAnsi="Times New Roman" w:cs="Times New Roman"/>
        </w:rPr>
        <w:t>ku</w:t>
      </w:r>
      <w:r w:rsidR="00586A04" w:rsidRPr="007B271C">
        <w:rPr>
          <w:rFonts w:ascii="Times New Roman" w:hAnsi="Times New Roman" w:cs="Times New Roman"/>
        </w:rPr>
        <w:t>/ów</w:t>
      </w:r>
      <w:r w:rsidR="006D4E57" w:rsidRPr="007B271C">
        <w:rPr>
          <w:rFonts w:ascii="Times New Roman" w:hAnsi="Times New Roman" w:cs="Times New Roman"/>
        </w:rPr>
        <w:t xml:space="preserve"> o wydanie decyzji zezwalającej na realizację inwestycji</w:t>
      </w:r>
      <w:r w:rsidR="001B4E70" w:rsidRPr="007B271C">
        <w:rPr>
          <w:rFonts w:ascii="Times New Roman" w:hAnsi="Times New Roman" w:cs="Times New Roman"/>
        </w:rPr>
        <w:t>, pozwolenia na budowę</w:t>
      </w:r>
      <w:r w:rsidR="00586A04" w:rsidRPr="007B271C">
        <w:rPr>
          <w:rFonts w:ascii="Times New Roman" w:hAnsi="Times New Roman" w:cs="Times New Roman"/>
        </w:rPr>
        <w:t>, zgłoszenia</w:t>
      </w:r>
      <w:r w:rsidR="006D4E57" w:rsidRPr="007B271C">
        <w:rPr>
          <w:rFonts w:ascii="Times New Roman" w:hAnsi="Times New Roman" w:cs="Times New Roman"/>
        </w:rPr>
        <w:t xml:space="preserve"> wraz z niezbędnymi załącznikami, opiniami itd.</w:t>
      </w:r>
      <w:r w:rsidR="001B4E70" w:rsidRPr="007B271C">
        <w:rPr>
          <w:rFonts w:ascii="Times New Roman" w:hAnsi="Times New Roman" w:cs="Times New Roman"/>
        </w:rPr>
        <w:t xml:space="preserve"> </w:t>
      </w:r>
      <w:r w:rsidR="0009482B" w:rsidRPr="007B271C">
        <w:rPr>
          <w:rFonts w:ascii="Times New Roman" w:hAnsi="Times New Roman" w:cs="Times New Roman"/>
          <w:b/>
          <w:bCs/>
        </w:rPr>
        <w:t>d</w:t>
      </w:r>
      <w:r w:rsidR="001B4E70" w:rsidRPr="007B271C">
        <w:rPr>
          <w:rFonts w:ascii="Times New Roman" w:hAnsi="Times New Roman" w:cs="Times New Roman"/>
          <w:b/>
          <w:bCs/>
        </w:rPr>
        <w:t>la każdego zadania osobno</w:t>
      </w:r>
      <w:r w:rsidR="000A24AE" w:rsidRPr="007B271C">
        <w:rPr>
          <w:rFonts w:ascii="Times New Roman" w:hAnsi="Times New Roman" w:cs="Times New Roman"/>
          <w:b/>
          <w:bCs/>
        </w:rPr>
        <w:t>.</w:t>
      </w:r>
      <w:r w:rsidR="000A24AE" w:rsidRPr="007B271C">
        <w:rPr>
          <w:rFonts w:ascii="Times New Roman" w:hAnsi="Times New Roman" w:cs="Times New Roman"/>
        </w:rPr>
        <w:t xml:space="preserve"> Wykonawca </w:t>
      </w:r>
      <w:r w:rsidR="004A3494" w:rsidRPr="007B271C">
        <w:rPr>
          <w:rFonts w:ascii="Times New Roman" w:hAnsi="Times New Roman" w:cs="Times New Roman"/>
        </w:rPr>
        <w:t xml:space="preserve">prześle </w:t>
      </w:r>
      <w:r w:rsidR="006D4E57" w:rsidRPr="007B271C">
        <w:rPr>
          <w:rFonts w:ascii="Times New Roman" w:hAnsi="Times New Roman" w:cs="Times New Roman"/>
        </w:rPr>
        <w:t xml:space="preserve">całość </w:t>
      </w:r>
      <w:r w:rsidR="004A3494" w:rsidRPr="007B271C">
        <w:rPr>
          <w:rFonts w:ascii="Times New Roman" w:hAnsi="Times New Roman" w:cs="Times New Roman"/>
        </w:rPr>
        <w:t>do uzgodnienia Zamawiającemu</w:t>
      </w:r>
      <w:r w:rsidR="007550EC" w:rsidRPr="007B271C">
        <w:rPr>
          <w:rFonts w:ascii="Times New Roman" w:hAnsi="Times New Roman" w:cs="Times New Roman"/>
        </w:rPr>
        <w:t xml:space="preserve"> (czas na weryfikację dokumentacji przez Zamawiającego wynosi 3 tygodnie</w:t>
      </w:r>
      <w:r w:rsidR="00BA525A" w:rsidRPr="007B271C">
        <w:rPr>
          <w:rFonts w:ascii="Times New Roman" w:hAnsi="Times New Roman" w:cs="Times New Roman"/>
        </w:rPr>
        <w:t xml:space="preserve"> od dnia dostarczenia</w:t>
      </w:r>
      <w:r w:rsidR="006D01B6" w:rsidRPr="007B271C">
        <w:rPr>
          <w:rFonts w:ascii="Times New Roman" w:hAnsi="Times New Roman" w:cs="Times New Roman"/>
        </w:rPr>
        <w:t xml:space="preserve"> przez Wykonawcę</w:t>
      </w:r>
      <w:r w:rsidR="00FD6117" w:rsidRPr="007B271C">
        <w:rPr>
          <w:rFonts w:ascii="Times New Roman" w:hAnsi="Times New Roman" w:cs="Times New Roman"/>
        </w:rPr>
        <w:t xml:space="preserve"> kompletnej dokumentacji</w:t>
      </w:r>
      <w:r w:rsidR="007550EC" w:rsidRPr="007B271C">
        <w:rPr>
          <w:rFonts w:ascii="Times New Roman" w:hAnsi="Times New Roman" w:cs="Times New Roman"/>
        </w:rPr>
        <w:t>)</w:t>
      </w:r>
      <w:r w:rsidR="004A3494" w:rsidRPr="007B271C">
        <w:rPr>
          <w:rFonts w:ascii="Times New Roman" w:hAnsi="Times New Roman" w:cs="Times New Roman"/>
        </w:rPr>
        <w:t>.</w:t>
      </w:r>
    </w:p>
    <w:p w14:paraId="2040FDCC" w14:textId="2443D7B6" w:rsidR="006D4E57" w:rsidRPr="007B271C" w:rsidRDefault="006D4E57" w:rsidP="009A5845">
      <w:pPr>
        <w:rPr>
          <w:rFonts w:ascii="Times New Roman" w:hAnsi="Times New Roman" w:cs="Times New Roman"/>
        </w:rPr>
      </w:pPr>
      <w:r w:rsidRPr="007B271C">
        <w:rPr>
          <w:rFonts w:ascii="Times New Roman" w:hAnsi="Times New Roman" w:cs="Times New Roman"/>
        </w:rPr>
        <w:t>2.</w:t>
      </w:r>
      <w:r w:rsidR="00571C12" w:rsidRPr="007B271C">
        <w:rPr>
          <w:rFonts w:ascii="Times New Roman" w:hAnsi="Times New Roman" w:cs="Times New Roman"/>
        </w:rPr>
        <w:t>3</w:t>
      </w:r>
      <w:r w:rsidRPr="007B271C">
        <w:rPr>
          <w:rFonts w:ascii="Times New Roman" w:hAnsi="Times New Roman" w:cs="Times New Roman"/>
        </w:rPr>
        <w:t>. Złożenie wniosku i uzyskanie decyzji zezwalającej na realizację inwestycji</w:t>
      </w:r>
      <w:r w:rsidR="00F17444" w:rsidRPr="007B271C">
        <w:rPr>
          <w:rFonts w:ascii="Times New Roman" w:hAnsi="Times New Roman" w:cs="Times New Roman"/>
        </w:rPr>
        <w:t xml:space="preserve"> (</w:t>
      </w:r>
      <w:r w:rsidR="002109FE">
        <w:rPr>
          <w:rFonts w:ascii="Times New Roman" w:hAnsi="Times New Roman" w:cs="Times New Roman"/>
        </w:rPr>
        <w:t xml:space="preserve">i </w:t>
      </w:r>
      <w:r w:rsidR="00F17444" w:rsidRPr="007B271C">
        <w:rPr>
          <w:rFonts w:ascii="Times New Roman" w:hAnsi="Times New Roman" w:cs="Times New Roman"/>
        </w:rPr>
        <w:t>pozwolenie</w:t>
      </w:r>
      <w:r w:rsidR="006216F6" w:rsidRPr="007B271C">
        <w:rPr>
          <w:rFonts w:ascii="Times New Roman" w:hAnsi="Times New Roman" w:cs="Times New Roman"/>
        </w:rPr>
        <w:t xml:space="preserve"> na budowę</w:t>
      </w:r>
      <w:r w:rsidR="00F17444" w:rsidRPr="007B271C">
        <w:rPr>
          <w:rFonts w:ascii="Times New Roman" w:hAnsi="Times New Roman" w:cs="Times New Roman"/>
        </w:rPr>
        <w:t>/zgłoszenie)</w:t>
      </w:r>
      <w:r w:rsidR="003B7A00" w:rsidRPr="007B271C">
        <w:rPr>
          <w:rFonts w:ascii="Times New Roman" w:hAnsi="Times New Roman" w:cs="Times New Roman"/>
        </w:rPr>
        <w:t>.</w:t>
      </w:r>
      <w:r w:rsidRPr="007B271C">
        <w:rPr>
          <w:rFonts w:ascii="Times New Roman" w:hAnsi="Times New Roman" w:cs="Times New Roman"/>
        </w:rPr>
        <w:t xml:space="preserve"> </w:t>
      </w:r>
    </w:p>
    <w:p w14:paraId="1C92C3EC" w14:textId="6B2D2466" w:rsidR="004A3494" w:rsidRPr="007B271C" w:rsidRDefault="003F33D0" w:rsidP="009A5845">
      <w:pPr>
        <w:rPr>
          <w:rFonts w:ascii="Times New Roman" w:hAnsi="Times New Roman" w:cs="Times New Roman"/>
        </w:rPr>
      </w:pPr>
      <w:r w:rsidRPr="007B271C">
        <w:rPr>
          <w:rFonts w:ascii="Times New Roman" w:hAnsi="Times New Roman" w:cs="Times New Roman"/>
        </w:rPr>
        <w:t>2</w:t>
      </w:r>
      <w:r w:rsidR="004A3494" w:rsidRPr="007B271C">
        <w:rPr>
          <w:rFonts w:ascii="Times New Roman" w:hAnsi="Times New Roman" w:cs="Times New Roman"/>
        </w:rPr>
        <w:t>.</w:t>
      </w:r>
      <w:r w:rsidR="00571C12" w:rsidRPr="007B271C">
        <w:rPr>
          <w:rFonts w:ascii="Times New Roman" w:hAnsi="Times New Roman" w:cs="Times New Roman"/>
        </w:rPr>
        <w:t>4</w:t>
      </w:r>
      <w:r w:rsidR="004A3494" w:rsidRPr="007B271C">
        <w:rPr>
          <w:rFonts w:ascii="Times New Roman" w:hAnsi="Times New Roman" w:cs="Times New Roman"/>
        </w:rPr>
        <w:t xml:space="preserve">. </w:t>
      </w:r>
      <w:r w:rsidR="003B7A00" w:rsidRPr="007B271C">
        <w:rPr>
          <w:rFonts w:ascii="Times New Roman" w:hAnsi="Times New Roman" w:cs="Times New Roman"/>
        </w:rPr>
        <w:t>W</w:t>
      </w:r>
      <w:r w:rsidR="006D4E57" w:rsidRPr="007B271C">
        <w:rPr>
          <w:rFonts w:ascii="Times New Roman" w:hAnsi="Times New Roman" w:cs="Times New Roman"/>
        </w:rPr>
        <w:t>ykonanie projektu technicznego dla każdej branż osobno</w:t>
      </w:r>
      <w:r w:rsidR="003B7A00" w:rsidRPr="007B271C">
        <w:rPr>
          <w:rFonts w:ascii="Times New Roman" w:hAnsi="Times New Roman" w:cs="Times New Roman"/>
        </w:rPr>
        <w:t xml:space="preserve"> (wraz z uzyskaniem niezbędnych uzgodnień)</w:t>
      </w:r>
      <w:r w:rsidR="006D4E57" w:rsidRPr="007B271C">
        <w:rPr>
          <w:rFonts w:ascii="Times New Roman" w:hAnsi="Times New Roman" w:cs="Times New Roman"/>
        </w:rPr>
        <w:t>.</w:t>
      </w:r>
      <w:r w:rsidR="001C01BA" w:rsidRPr="007B271C">
        <w:rPr>
          <w:rFonts w:ascii="Times New Roman" w:hAnsi="Times New Roman" w:cs="Times New Roman"/>
        </w:rPr>
        <w:t xml:space="preserve"> Należy wykonać również projekt wraz </w:t>
      </w:r>
      <w:r w:rsidR="007B271C">
        <w:rPr>
          <w:rFonts w:ascii="Times New Roman" w:hAnsi="Times New Roman" w:cs="Times New Roman"/>
        </w:rPr>
        <w:t xml:space="preserve">z </w:t>
      </w:r>
      <w:r w:rsidR="001C01BA" w:rsidRPr="007B271C">
        <w:rPr>
          <w:rFonts w:ascii="Times New Roman" w:hAnsi="Times New Roman" w:cs="Times New Roman"/>
        </w:rPr>
        <w:t>zestawieniem wszelkich materiałów pochodzących z rozbiórki.</w:t>
      </w:r>
    </w:p>
    <w:p w14:paraId="277034E9" w14:textId="2DD204CA" w:rsidR="006D4E57" w:rsidRPr="007B271C" w:rsidRDefault="003F33D0" w:rsidP="009A5845">
      <w:pPr>
        <w:rPr>
          <w:rFonts w:ascii="Times New Roman" w:hAnsi="Times New Roman" w:cs="Times New Roman"/>
        </w:rPr>
      </w:pPr>
      <w:r w:rsidRPr="007B271C">
        <w:rPr>
          <w:rFonts w:ascii="Times New Roman" w:hAnsi="Times New Roman" w:cs="Times New Roman"/>
        </w:rPr>
        <w:t>2</w:t>
      </w:r>
      <w:r w:rsidR="006D4E57" w:rsidRPr="007B271C">
        <w:rPr>
          <w:rFonts w:ascii="Times New Roman" w:hAnsi="Times New Roman" w:cs="Times New Roman"/>
        </w:rPr>
        <w:t>.</w:t>
      </w:r>
      <w:r w:rsidR="00571C12" w:rsidRPr="007B271C">
        <w:rPr>
          <w:rFonts w:ascii="Times New Roman" w:hAnsi="Times New Roman" w:cs="Times New Roman"/>
        </w:rPr>
        <w:t>5</w:t>
      </w:r>
      <w:r w:rsidR="006D4E57" w:rsidRPr="007B271C">
        <w:rPr>
          <w:rFonts w:ascii="Times New Roman" w:hAnsi="Times New Roman" w:cs="Times New Roman"/>
        </w:rPr>
        <w:t>. Opracowanie specyfikacji technicznych wykonania i odbioru robót budowlanych dla wszystkich branż</w:t>
      </w:r>
      <w:r w:rsidR="00636003" w:rsidRPr="007B271C">
        <w:rPr>
          <w:rFonts w:ascii="Times New Roman" w:hAnsi="Times New Roman" w:cs="Times New Roman"/>
        </w:rPr>
        <w:t xml:space="preserve"> oddzielnie</w:t>
      </w:r>
      <w:r w:rsidR="006D4E57" w:rsidRPr="007B271C">
        <w:rPr>
          <w:rFonts w:ascii="Times New Roman" w:hAnsi="Times New Roman" w:cs="Times New Roman"/>
        </w:rPr>
        <w:t xml:space="preserve"> (w tym geodezji).</w:t>
      </w:r>
    </w:p>
    <w:p w14:paraId="3D1E51CC" w14:textId="61165BB1" w:rsidR="006D4E57" w:rsidRPr="007B271C" w:rsidRDefault="003F33D0" w:rsidP="009A5845">
      <w:pPr>
        <w:rPr>
          <w:rFonts w:ascii="Times New Roman" w:hAnsi="Times New Roman" w:cs="Times New Roman"/>
        </w:rPr>
      </w:pPr>
      <w:r w:rsidRPr="007B271C">
        <w:rPr>
          <w:rFonts w:ascii="Times New Roman" w:hAnsi="Times New Roman" w:cs="Times New Roman"/>
        </w:rPr>
        <w:t>2</w:t>
      </w:r>
      <w:r w:rsidR="006D4E57" w:rsidRPr="007B271C">
        <w:rPr>
          <w:rFonts w:ascii="Times New Roman" w:hAnsi="Times New Roman" w:cs="Times New Roman"/>
        </w:rPr>
        <w:t>.</w:t>
      </w:r>
      <w:r w:rsidR="00571C12" w:rsidRPr="007B271C">
        <w:rPr>
          <w:rFonts w:ascii="Times New Roman" w:hAnsi="Times New Roman" w:cs="Times New Roman"/>
        </w:rPr>
        <w:t>6</w:t>
      </w:r>
      <w:r w:rsidR="006D4E57" w:rsidRPr="007B271C">
        <w:rPr>
          <w:rFonts w:ascii="Times New Roman" w:hAnsi="Times New Roman" w:cs="Times New Roman"/>
        </w:rPr>
        <w:t>. Wykonanie przedmiarów robót.</w:t>
      </w:r>
    </w:p>
    <w:p w14:paraId="33F95B6E" w14:textId="72707D55" w:rsidR="006D4E57" w:rsidRPr="007B271C" w:rsidRDefault="003F33D0" w:rsidP="009A5845">
      <w:pPr>
        <w:rPr>
          <w:rFonts w:ascii="Times New Roman" w:hAnsi="Times New Roman" w:cs="Times New Roman"/>
        </w:rPr>
      </w:pPr>
      <w:r w:rsidRPr="007B271C">
        <w:rPr>
          <w:rFonts w:ascii="Times New Roman" w:hAnsi="Times New Roman" w:cs="Times New Roman"/>
        </w:rPr>
        <w:t>2</w:t>
      </w:r>
      <w:r w:rsidR="006D4E57" w:rsidRPr="007B271C">
        <w:rPr>
          <w:rFonts w:ascii="Times New Roman" w:hAnsi="Times New Roman" w:cs="Times New Roman"/>
        </w:rPr>
        <w:t>.</w:t>
      </w:r>
      <w:r w:rsidR="00571C12" w:rsidRPr="007B271C">
        <w:rPr>
          <w:rFonts w:ascii="Times New Roman" w:hAnsi="Times New Roman" w:cs="Times New Roman"/>
        </w:rPr>
        <w:t>7</w:t>
      </w:r>
      <w:r w:rsidR="006D4E57" w:rsidRPr="007B271C">
        <w:rPr>
          <w:rFonts w:ascii="Times New Roman" w:hAnsi="Times New Roman" w:cs="Times New Roman"/>
        </w:rPr>
        <w:t>. Wykonanie kosztorysów inwestorskich i ofertowych.</w:t>
      </w:r>
    </w:p>
    <w:p w14:paraId="0EDD6BEC" w14:textId="3C822A62" w:rsidR="00AE5896" w:rsidRDefault="003F33D0" w:rsidP="00AE5896">
      <w:pPr>
        <w:rPr>
          <w:rFonts w:ascii="Times New Roman" w:hAnsi="Times New Roman" w:cs="Times New Roman"/>
        </w:rPr>
      </w:pPr>
      <w:r w:rsidRPr="007B271C">
        <w:rPr>
          <w:rFonts w:ascii="Times New Roman" w:hAnsi="Times New Roman" w:cs="Times New Roman"/>
        </w:rPr>
        <w:t>2</w:t>
      </w:r>
      <w:r w:rsidR="006D4E57" w:rsidRPr="007B271C">
        <w:rPr>
          <w:rFonts w:ascii="Times New Roman" w:hAnsi="Times New Roman" w:cs="Times New Roman"/>
        </w:rPr>
        <w:t>.</w:t>
      </w:r>
      <w:r w:rsidR="00571C12" w:rsidRPr="007B271C">
        <w:rPr>
          <w:rFonts w:ascii="Times New Roman" w:hAnsi="Times New Roman" w:cs="Times New Roman"/>
        </w:rPr>
        <w:t>8</w:t>
      </w:r>
      <w:r w:rsidR="006D4E57" w:rsidRPr="007B271C">
        <w:rPr>
          <w:rFonts w:ascii="Times New Roman" w:hAnsi="Times New Roman" w:cs="Times New Roman"/>
        </w:rPr>
        <w:t xml:space="preserve">. </w:t>
      </w:r>
      <w:r w:rsidR="009976BE" w:rsidRPr="007B271C">
        <w:rPr>
          <w:rFonts w:ascii="Times New Roman" w:hAnsi="Times New Roman" w:cs="Times New Roman"/>
        </w:rPr>
        <w:t>Opracowanie projektu SOR wraz z uzyskaniem zatwierdzenia.</w:t>
      </w:r>
    </w:p>
    <w:p w14:paraId="22480164" w14:textId="77777777" w:rsidR="007B271C" w:rsidRPr="007B271C" w:rsidRDefault="007B271C" w:rsidP="007B271C">
      <w:pPr>
        <w:rPr>
          <w:rFonts w:ascii="Times New Roman" w:hAnsi="Times New Roman" w:cs="Times New Roman"/>
        </w:rPr>
      </w:pPr>
      <w:r w:rsidRPr="007B271C">
        <w:rPr>
          <w:rFonts w:ascii="Times New Roman" w:hAnsi="Times New Roman" w:cs="Times New Roman"/>
        </w:rPr>
        <w:t>2.9. Złożenie Zamawiającemu kompletnej dokumentacji z Etapu 2 do weryfikacji.</w:t>
      </w:r>
    </w:p>
    <w:p w14:paraId="10161612" w14:textId="1B608014" w:rsidR="00AE3D08" w:rsidRPr="007B271C" w:rsidRDefault="00AE3D08" w:rsidP="00AE3D08">
      <w:pPr>
        <w:rPr>
          <w:rFonts w:ascii="Times New Roman" w:hAnsi="Times New Roman" w:cs="Times New Roman"/>
        </w:rPr>
      </w:pPr>
      <w:r w:rsidRPr="007B271C">
        <w:rPr>
          <w:rFonts w:ascii="Times New Roman" w:hAnsi="Times New Roman" w:cs="Times New Roman"/>
        </w:rPr>
        <w:t xml:space="preserve">Każdorazowo czas na weryfikację </w:t>
      </w:r>
      <w:r w:rsidR="008740A8">
        <w:rPr>
          <w:rFonts w:ascii="Times New Roman" w:hAnsi="Times New Roman" w:cs="Times New Roman"/>
        </w:rPr>
        <w:t xml:space="preserve">kompletnej </w:t>
      </w:r>
      <w:r w:rsidRPr="007B271C">
        <w:rPr>
          <w:rFonts w:ascii="Times New Roman" w:hAnsi="Times New Roman" w:cs="Times New Roman"/>
        </w:rPr>
        <w:t>dokumentacji przez Zamawiającego</w:t>
      </w:r>
      <w:r w:rsidR="003F5994" w:rsidRPr="007B271C">
        <w:rPr>
          <w:rFonts w:ascii="Times New Roman" w:hAnsi="Times New Roman" w:cs="Times New Roman"/>
        </w:rPr>
        <w:t xml:space="preserve"> (ZDMiKP oraz </w:t>
      </w:r>
      <w:proofErr w:type="spellStart"/>
      <w:r w:rsidR="003F5994" w:rsidRPr="007B271C">
        <w:rPr>
          <w:rFonts w:ascii="Times New Roman" w:hAnsi="Times New Roman" w:cs="Times New Roman"/>
        </w:rPr>
        <w:t>MWiK</w:t>
      </w:r>
      <w:proofErr w:type="spellEnd"/>
      <w:r w:rsidR="003F5994" w:rsidRPr="007B271C">
        <w:rPr>
          <w:rFonts w:ascii="Times New Roman" w:hAnsi="Times New Roman" w:cs="Times New Roman"/>
        </w:rPr>
        <w:t xml:space="preserve">) </w:t>
      </w:r>
      <w:r w:rsidRPr="007B271C">
        <w:rPr>
          <w:rFonts w:ascii="Times New Roman" w:hAnsi="Times New Roman" w:cs="Times New Roman"/>
        </w:rPr>
        <w:t>wynosi 3 tygodnie od dnia dostarczenia przez Wykonawcę.</w:t>
      </w:r>
      <w:r w:rsidR="002D1865" w:rsidRPr="007B271C">
        <w:rPr>
          <w:rFonts w:ascii="Times New Roman" w:hAnsi="Times New Roman" w:cs="Times New Roman"/>
        </w:rPr>
        <w:t xml:space="preserve"> </w:t>
      </w:r>
    </w:p>
    <w:p w14:paraId="660EEA06" w14:textId="7EEDB15F" w:rsidR="009976BE" w:rsidRPr="008740A8" w:rsidRDefault="003F33D0" w:rsidP="009A5845">
      <w:pPr>
        <w:rPr>
          <w:rFonts w:ascii="Times New Roman" w:hAnsi="Times New Roman" w:cs="Times New Roman"/>
          <w:b/>
          <w:bCs/>
        </w:rPr>
      </w:pPr>
      <w:r w:rsidRPr="008740A8">
        <w:rPr>
          <w:rFonts w:ascii="Times New Roman" w:hAnsi="Times New Roman" w:cs="Times New Roman"/>
          <w:b/>
          <w:bCs/>
        </w:rPr>
        <w:t>3</w:t>
      </w:r>
      <w:r w:rsidR="009976BE" w:rsidRPr="008740A8">
        <w:rPr>
          <w:rFonts w:ascii="Times New Roman" w:hAnsi="Times New Roman" w:cs="Times New Roman"/>
          <w:b/>
          <w:bCs/>
        </w:rPr>
        <w:t>)</w:t>
      </w:r>
      <w:r w:rsidR="009976BE" w:rsidRPr="008740A8">
        <w:rPr>
          <w:rFonts w:ascii="Times New Roman" w:hAnsi="Times New Roman" w:cs="Times New Roman"/>
          <w:b/>
          <w:bCs/>
        </w:rPr>
        <w:tab/>
        <w:t xml:space="preserve">Etap </w:t>
      </w:r>
      <w:r w:rsidRPr="008740A8">
        <w:rPr>
          <w:rFonts w:ascii="Times New Roman" w:hAnsi="Times New Roman" w:cs="Times New Roman"/>
          <w:b/>
          <w:bCs/>
        </w:rPr>
        <w:t>3</w:t>
      </w:r>
      <w:r w:rsidR="009976BE" w:rsidRPr="008740A8">
        <w:rPr>
          <w:rFonts w:ascii="Times New Roman" w:hAnsi="Times New Roman" w:cs="Times New Roman"/>
          <w:b/>
          <w:bCs/>
        </w:rPr>
        <w:t>: (</w:t>
      </w:r>
      <w:r w:rsidR="00742978" w:rsidRPr="008740A8">
        <w:rPr>
          <w:rFonts w:ascii="Times New Roman" w:hAnsi="Times New Roman" w:cs="Times New Roman"/>
          <w:b/>
          <w:bCs/>
        </w:rPr>
        <w:t xml:space="preserve">Zadanie nr 1: </w:t>
      </w:r>
      <w:r w:rsidR="001A1645" w:rsidRPr="008740A8">
        <w:rPr>
          <w:rFonts w:ascii="Times New Roman" w:hAnsi="Times New Roman" w:cs="Times New Roman"/>
          <w:b/>
          <w:bCs/>
        </w:rPr>
        <w:t>3</w:t>
      </w:r>
      <w:r w:rsidR="009976BE" w:rsidRPr="008740A8">
        <w:rPr>
          <w:rFonts w:ascii="Times New Roman" w:hAnsi="Times New Roman" w:cs="Times New Roman"/>
          <w:b/>
          <w:bCs/>
        </w:rPr>
        <w:t xml:space="preserve"> m-c</w:t>
      </w:r>
      <w:r w:rsidR="004338CB" w:rsidRPr="008740A8">
        <w:rPr>
          <w:rFonts w:ascii="Times New Roman" w:hAnsi="Times New Roman" w:cs="Times New Roman"/>
          <w:b/>
          <w:bCs/>
        </w:rPr>
        <w:t>e</w:t>
      </w:r>
      <w:r w:rsidR="009976BE" w:rsidRPr="008740A8">
        <w:rPr>
          <w:rFonts w:ascii="Times New Roman" w:hAnsi="Times New Roman" w:cs="Times New Roman"/>
          <w:b/>
          <w:bCs/>
        </w:rPr>
        <w:t xml:space="preserve"> od zakończenia etapu </w:t>
      </w:r>
      <w:r w:rsidR="004338CB" w:rsidRPr="008740A8">
        <w:rPr>
          <w:rFonts w:ascii="Times New Roman" w:hAnsi="Times New Roman" w:cs="Times New Roman"/>
          <w:b/>
          <w:bCs/>
        </w:rPr>
        <w:t>2</w:t>
      </w:r>
      <w:r w:rsidR="009976BE" w:rsidRPr="008740A8">
        <w:rPr>
          <w:rFonts w:ascii="Times New Roman" w:hAnsi="Times New Roman" w:cs="Times New Roman"/>
          <w:b/>
          <w:bCs/>
        </w:rPr>
        <w:t>)</w:t>
      </w:r>
    </w:p>
    <w:p w14:paraId="5F1D3CDC" w14:textId="76B8C54D" w:rsidR="00720491" w:rsidRPr="008740A8" w:rsidRDefault="003F33D0" w:rsidP="00412D4E">
      <w:pPr>
        <w:ind w:left="397" w:firstLine="0"/>
        <w:rPr>
          <w:rFonts w:ascii="Times New Roman" w:hAnsi="Times New Roman" w:cs="Times New Roman"/>
        </w:rPr>
      </w:pPr>
      <w:r w:rsidRPr="008740A8">
        <w:rPr>
          <w:rFonts w:ascii="Times New Roman" w:hAnsi="Times New Roman" w:cs="Times New Roman"/>
        </w:rPr>
        <w:t>3.1. W</w:t>
      </w:r>
      <w:r w:rsidR="00720491" w:rsidRPr="008740A8">
        <w:rPr>
          <w:rFonts w:ascii="Times New Roman" w:hAnsi="Times New Roman" w:cs="Times New Roman"/>
        </w:rPr>
        <w:t xml:space="preserve"> oparciu o ostateczną decyzję </w:t>
      </w:r>
      <w:bookmarkStart w:id="7" w:name="_Hlk203639550"/>
      <w:r w:rsidR="00720491" w:rsidRPr="008740A8">
        <w:rPr>
          <w:rFonts w:ascii="Times New Roman" w:hAnsi="Times New Roman" w:cs="Times New Roman"/>
        </w:rPr>
        <w:t xml:space="preserve">o zezwoleniu na realizację inwestycji drogowej </w:t>
      </w:r>
      <w:bookmarkEnd w:id="7"/>
      <w:r w:rsidR="00720491" w:rsidRPr="008740A8">
        <w:rPr>
          <w:rFonts w:ascii="Times New Roman" w:hAnsi="Times New Roman" w:cs="Times New Roman"/>
        </w:rPr>
        <w:t>Wykonawca dokona wyznaczenia i trwałej stabilizacji w terenie nowych punktów granicznych, które powstały w wyniku podziału nieruchomości o czym powiadomi Zamawiającego. Ponadto Wykonawca ma obowiązek przekazać Zamawiającemu kopię protokołu weryfikacji, stanowiącego potwierdzenie przyjęcia operatu technicznego (z wyniesienia punktów granicznych) do państwowego zasobu geodezyjnego i kartograficznego (</w:t>
      </w:r>
      <w:proofErr w:type="spellStart"/>
      <w:r w:rsidR="00720491" w:rsidRPr="008740A8">
        <w:rPr>
          <w:rFonts w:ascii="Times New Roman" w:hAnsi="Times New Roman" w:cs="Times New Roman"/>
        </w:rPr>
        <w:t>pzgik</w:t>
      </w:r>
      <w:proofErr w:type="spellEnd"/>
      <w:r w:rsidR="00720491" w:rsidRPr="008740A8">
        <w:rPr>
          <w:rFonts w:ascii="Times New Roman" w:hAnsi="Times New Roman" w:cs="Times New Roman"/>
        </w:rPr>
        <w:t xml:space="preserve">). Dopiero po wyniesieniu punktów granicznych, utrwaleniu ich w terenie oraz przyjęciu operatu technicznego do </w:t>
      </w:r>
      <w:proofErr w:type="spellStart"/>
      <w:r w:rsidR="00720491" w:rsidRPr="008740A8">
        <w:rPr>
          <w:rFonts w:ascii="Times New Roman" w:hAnsi="Times New Roman" w:cs="Times New Roman"/>
        </w:rPr>
        <w:t>pzgik</w:t>
      </w:r>
      <w:proofErr w:type="spellEnd"/>
      <w:r w:rsidR="00720491" w:rsidRPr="008740A8">
        <w:rPr>
          <w:rFonts w:ascii="Times New Roman" w:hAnsi="Times New Roman" w:cs="Times New Roman"/>
        </w:rPr>
        <w:t xml:space="preserve"> Etap </w:t>
      </w:r>
      <w:r w:rsidRPr="008740A8">
        <w:rPr>
          <w:rFonts w:ascii="Times New Roman" w:hAnsi="Times New Roman" w:cs="Times New Roman"/>
        </w:rPr>
        <w:t>3</w:t>
      </w:r>
      <w:r w:rsidR="00720491" w:rsidRPr="008740A8">
        <w:rPr>
          <w:rFonts w:ascii="Times New Roman" w:hAnsi="Times New Roman" w:cs="Times New Roman"/>
        </w:rPr>
        <w:t xml:space="preserve"> uznany zostanie </w:t>
      </w:r>
      <w:r w:rsidR="00726ADD" w:rsidRPr="008740A8">
        <w:rPr>
          <w:rFonts w:ascii="Times New Roman" w:hAnsi="Times New Roman" w:cs="Times New Roman"/>
        </w:rPr>
        <w:br/>
      </w:r>
      <w:r w:rsidR="00720491" w:rsidRPr="008740A8">
        <w:rPr>
          <w:rFonts w:ascii="Times New Roman" w:hAnsi="Times New Roman" w:cs="Times New Roman"/>
        </w:rPr>
        <w:t>za zakończony.</w:t>
      </w:r>
    </w:p>
    <w:p w14:paraId="30CA5685" w14:textId="7759962B" w:rsidR="00CB2F30" w:rsidRPr="008740A8" w:rsidRDefault="003F33D0" w:rsidP="001A1645">
      <w:pPr>
        <w:ind w:left="397" w:firstLine="0"/>
        <w:rPr>
          <w:rFonts w:ascii="Times New Roman" w:hAnsi="Times New Roman" w:cs="Times New Roman"/>
          <w:b/>
          <w:bCs/>
        </w:rPr>
      </w:pPr>
      <w:bookmarkStart w:id="8" w:name="_Hlk192680101"/>
      <w:r w:rsidRPr="008740A8">
        <w:rPr>
          <w:rFonts w:ascii="Times New Roman" w:hAnsi="Times New Roman" w:cs="Times New Roman"/>
          <w:b/>
          <w:bCs/>
        </w:rPr>
        <w:t xml:space="preserve">4) </w:t>
      </w:r>
      <w:r w:rsidR="00CB2F30" w:rsidRPr="008740A8">
        <w:rPr>
          <w:rFonts w:ascii="Times New Roman" w:hAnsi="Times New Roman" w:cs="Times New Roman"/>
          <w:b/>
          <w:bCs/>
        </w:rPr>
        <w:t xml:space="preserve">Etap </w:t>
      </w:r>
      <w:r w:rsidRPr="008740A8">
        <w:rPr>
          <w:rFonts w:ascii="Times New Roman" w:hAnsi="Times New Roman" w:cs="Times New Roman"/>
          <w:b/>
          <w:bCs/>
        </w:rPr>
        <w:t xml:space="preserve">4: </w:t>
      </w:r>
      <w:r w:rsidR="001A1645" w:rsidRPr="008740A8">
        <w:rPr>
          <w:rFonts w:ascii="Times New Roman" w:hAnsi="Times New Roman" w:cs="Times New Roman"/>
          <w:b/>
          <w:bCs/>
        </w:rPr>
        <w:t>(</w:t>
      </w:r>
      <w:r w:rsidR="00742978" w:rsidRPr="008740A8">
        <w:rPr>
          <w:rFonts w:ascii="Times New Roman" w:hAnsi="Times New Roman" w:cs="Times New Roman"/>
          <w:b/>
          <w:bCs/>
        </w:rPr>
        <w:t xml:space="preserve">Zadanie nr 1: </w:t>
      </w:r>
      <w:r w:rsidR="00672B3A">
        <w:rPr>
          <w:rFonts w:ascii="Times New Roman" w:hAnsi="Times New Roman" w:cs="Times New Roman"/>
          <w:b/>
          <w:bCs/>
        </w:rPr>
        <w:t>6</w:t>
      </w:r>
      <w:r w:rsidR="00FB5259" w:rsidRPr="008740A8">
        <w:rPr>
          <w:rFonts w:ascii="Times New Roman" w:hAnsi="Times New Roman" w:cs="Times New Roman"/>
          <w:b/>
          <w:bCs/>
        </w:rPr>
        <w:t xml:space="preserve"> m-</w:t>
      </w:r>
      <w:proofErr w:type="spellStart"/>
      <w:r w:rsidR="00FB5259" w:rsidRPr="008740A8">
        <w:rPr>
          <w:rFonts w:ascii="Times New Roman" w:hAnsi="Times New Roman" w:cs="Times New Roman"/>
          <w:b/>
          <w:bCs/>
        </w:rPr>
        <w:t>cy</w:t>
      </w:r>
      <w:proofErr w:type="spellEnd"/>
      <w:r w:rsidR="00FB5259" w:rsidRPr="008740A8">
        <w:rPr>
          <w:rFonts w:ascii="Times New Roman" w:hAnsi="Times New Roman" w:cs="Times New Roman"/>
          <w:b/>
          <w:bCs/>
        </w:rPr>
        <w:t xml:space="preserve"> od zakończenia etapu 3</w:t>
      </w:r>
      <w:r w:rsidR="00742978" w:rsidRPr="008740A8">
        <w:rPr>
          <w:rFonts w:ascii="Times New Roman" w:hAnsi="Times New Roman" w:cs="Times New Roman"/>
          <w:b/>
          <w:bCs/>
        </w:rPr>
        <w:t>; Zadanie nr 2: 6 m-</w:t>
      </w:r>
      <w:proofErr w:type="spellStart"/>
      <w:r w:rsidR="00742978" w:rsidRPr="008740A8">
        <w:rPr>
          <w:rFonts w:ascii="Times New Roman" w:hAnsi="Times New Roman" w:cs="Times New Roman"/>
          <w:b/>
          <w:bCs/>
        </w:rPr>
        <w:t>cy</w:t>
      </w:r>
      <w:proofErr w:type="spellEnd"/>
      <w:r w:rsidR="00742978" w:rsidRPr="008740A8">
        <w:rPr>
          <w:rFonts w:ascii="Times New Roman" w:hAnsi="Times New Roman" w:cs="Times New Roman"/>
          <w:b/>
          <w:bCs/>
        </w:rPr>
        <w:t xml:space="preserve"> od zakończenia etapu 2</w:t>
      </w:r>
      <w:r w:rsidR="001A1645" w:rsidRPr="008740A8">
        <w:rPr>
          <w:rFonts w:ascii="Times New Roman" w:hAnsi="Times New Roman" w:cs="Times New Roman"/>
          <w:b/>
          <w:bCs/>
        </w:rPr>
        <w:t>)</w:t>
      </w:r>
    </w:p>
    <w:p w14:paraId="5154E758" w14:textId="669CEC25" w:rsidR="001A1645" w:rsidRPr="008740A8" w:rsidRDefault="003F33D0" w:rsidP="001A1645">
      <w:pPr>
        <w:ind w:left="397" w:firstLine="0"/>
        <w:rPr>
          <w:rFonts w:ascii="Times New Roman" w:hAnsi="Times New Roman" w:cs="Times New Roman"/>
        </w:rPr>
      </w:pPr>
      <w:bookmarkStart w:id="9" w:name="_Hlk201584197"/>
      <w:bookmarkEnd w:id="8"/>
      <w:r w:rsidRPr="008740A8">
        <w:rPr>
          <w:rFonts w:ascii="Times New Roman" w:hAnsi="Times New Roman" w:cs="Times New Roman"/>
        </w:rPr>
        <w:t>U</w:t>
      </w:r>
      <w:r w:rsidR="00CB2F30" w:rsidRPr="008740A8">
        <w:rPr>
          <w:rFonts w:ascii="Times New Roman" w:hAnsi="Times New Roman" w:cs="Times New Roman"/>
        </w:rPr>
        <w:t xml:space="preserve">dzielanie wyjaśnień/odpowiedzi na pytania wykonawców, w ramach procedury przetargowej </w:t>
      </w:r>
      <w:bookmarkEnd w:id="9"/>
      <w:r w:rsidR="00E70967" w:rsidRPr="008740A8">
        <w:rPr>
          <w:rFonts w:ascii="Times New Roman" w:hAnsi="Times New Roman" w:cs="Times New Roman"/>
        </w:rPr>
        <w:br/>
      </w:r>
      <w:r w:rsidR="00CB2F30" w:rsidRPr="008740A8">
        <w:rPr>
          <w:rFonts w:ascii="Times New Roman" w:hAnsi="Times New Roman" w:cs="Times New Roman"/>
        </w:rPr>
        <w:t xml:space="preserve">na wybór wykonawcy robót budowlanych dotyczące </w:t>
      </w:r>
      <w:r w:rsidR="00D42B6A" w:rsidRPr="008740A8">
        <w:rPr>
          <w:rFonts w:ascii="Times New Roman" w:hAnsi="Times New Roman" w:cs="Times New Roman"/>
        </w:rPr>
        <w:t>d</w:t>
      </w:r>
      <w:r w:rsidR="00CB2F30" w:rsidRPr="008740A8">
        <w:rPr>
          <w:rFonts w:ascii="Times New Roman" w:hAnsi="Times New Roman" w:cs="Times New Roman"/>
        </w:rPr>
        <w:t>okumentacji z wymogiem sformułowania odpowiedzi w ciągu 3 dni roboczych od przekazania Wykonawcy danego zestawu pyt</w:t>
      </w:r>
      <w:r w:rsidR="001A1645" w:rsidRPr="008740A8">
        <w:rPr>
          <w:rFonts w:ascii="Times New Roman" w:hAnsi="Times New Roman" w:cs="Times New Roman"/>
        </w:rPr>
        <w:t xml:space="preserve">ań. </w:t>
      </w:r>
    </w:p>
    <w:p w14:paraId="78E095E6" w14:textId="164C37D0" w:rsidR="003F33D0" w:rsidRPr="008740A8" w:rsidRDefault="003F33D0" w:rsidP="003F33D0">
      <w:pPr>
        <w:ind w:left="397" w:firstLine="0"/>
        <w:rPr>
          <w:rFonts w:ascii="Times New Roman" w:hAnsi="Times New Roman" w:cs="Times New Roman"/>
          <w:b/>
          <w:bCs/>
        </w:rPr>
      </w:pPr>
      <w:r w:rsidRPr="008740A8">
        <w:rPr>
          <w:rFonts w:ascii="Times New Roman" w:hAnsi="Times New Roman" w:cs="Times New Roman"/>
          <w:b/>
          <w:bCs/>
        </w:rPr>
        <w:t>5) Etap 5: (</w:t>
      </w:r>
      <w:r w:rsidR="005F3EA9" w:rsidRPr="008740A8">
        <w:rPr>
          <w:rFonts w:ascii="Times New Roman" w:hAnsi="Times New Roman" w:cs="Times New Roman"/>
          <w:b/>
          <w:bCs/>
        </w:rPr>
        <w:t>Zadanie nr 1:</w:t>
      </w:r>
      <w:r w:rsidR="00FB5259" w:rsidRPr="008740A8">
        <w:rPr>
          <w:rFonts w:ascii="Times New Roman" w:hAnsi="Times New Roman" w:cs="Times New Roman"/>
          <w:b/>
          <w:bCs/>
        </w:rPr>
        <w:t xml:space="preserve"> </w:t>
      </w:r>
      <w:r w:rsidR="00245CCA" w:rsidRPr="008740A8">
        <w:rPr>
          <w:rFonts w:ascii="Times New Roman" w:hAnsi="Times New Roman" w:cs="Times New Roman"/>
          <w:b/>
          <w:bCs/>
        </w:rPr>
        <w:t>18 m-</w:t>
      </w:r>
      <w:proofErr w:type="spellStart"/>
      <w:r w:rsidR="00245CCA" w:rsidRPr="008740A8">
        <w:rPr>
          <w:rFonts w:ascii="Times New Roman" w:hAnsi="Times New Roman" w:cs="Times New Roman"/>
          <w:b/>
          <w:bCs/>
        </w:rPr>
        <w:t>cy</w:t>
      </w:r>
      <w:proofErr w:type="spellEnd"/>
      <w:r w:rsidR="00FB5259" w:rsidRPr="008740A8">
        <w:rPr>
          <w:rFonts w:ascii="Times New Roman" w:hAnsi="Times New Roman" w:cs="Times New Roman"/>
          <w:b/>
          <w:bCs/>
        </w:rPr>
        <w:t xml:space="preserve"> od podpisania umowy z Wykonawcą na roboty budowlane</w:t>
      </w:r>
      <w:r w:rsidR="005F3EA9" w:rsidRPr="008740A8">
        <w:rPr>
          <w:rFonts w:ascii="Times New Roman" w:hAnsi="Times New Roman" w:cs="Times New Roman"/>
          <w:b/>
          <w:bCs/>
        </w:rPr>
        <w:t>; Zad</w:t>
      </w:r>
      <w:r w:rsidR="003E74A0" w:rsidRPr="008740A8">
        <w:rPr>
          <w:rFonts w:ascii="Times New Roman" w:hAnsi="Times New Roman" w:cs="Times New Roman"/>
          <w:b/>
          <w:bCs/>
        </w:rPr>
        <w:t>ani</w:t>
      </w:r>
      <w:r w:rsidR="005F3EA9" w:rsidRPr="008740A8">
        <w:rPr>
          <w:rFonts w:ascii="Times New Roman" w:hAnsi="Times New Roman" w:cs="Times New Roman"/>
          <w:b/>
          <w:bCs/>
        </w:rPr>
        <w:t>e</w:t>
      </w:r>
      <w:r w:rsidR="003E74A0" w:rsidRPr="008740A8">
        <w:rPr>
          <w:rFonts w:ascii="Times New Roman" w:hAnsi="Times New Roman" w:cs="Times New Roman"/>
          <w:b/>
          <w:bCs/>
        </w:rPr>
        <w:t xml:space="preserve"> nr 2</w:t>
      </w:r>
      <w:r w:rsidR="005F3EA9" w:rsidRPr="008740A8">
        <w:rPr>
          <w:rFonts w:ascii="Times New Roman" w:hAnsi="Times New Roman" w:cs="Times New Roman"/>
          <w:b/>
          <w:bCs/>
        </w:rPr>
        <w:t xml:space="preserve">: </w:t>
      </w:r>
      <w:r w:rsidR="008740A8">
        <w:rPr>
          <w:rFonts w:ascii="Times New Roman" w:hAnsi="Times New Roman" w:cs="Times New Roman"/>
          <w:b/>
          <w:bCs/>
        </w:rPr>
        <w:t xml:space="preserve">6 </w:t>
      </w:r>
      <w:r w:rsidR="005F3EA9" w:rsidRPr="008740A8">
        <w:rPr>
          <w:rFonts w:ascii="Times New Roman" w:hAnsi="Times New Roman" w:cs="Times New Roman"/>
          <w:b/>
          <w:bCs/>
        </w:rPr>
        <w:t>m-</w:t>
      </w:r>
      <w:proofErr w:type="spellStart"/>
      <w:r w:rsidR="005F3EA9" w:rsidRPr="008740A8">
        <w:rPr>
          <w:rFonts w:ascii="Times New Roman" w:hAnsi="Times New Roman" w:cs="Times New Roman"/>
          <w:b/>
          <w:bCs/>
        </w:rPr>
        <w:t>cy</w:t>
      </w:r>
      <w:proofErr w:type="spellEnd"/>
      <w:r w:rsidR="005F3EA9" w:rsidRPr="008740A8">
        <w:rPr>
          <w:rFonts w:ascii="Times New Roman" w:hAnsi="Times New Roman" w:cs="Times New Roman"/>
          <w:b/>
          <w:bCs/>
        </w:rPr>
        <w:t xml:space="preserve"> od podpisania umowy z Wykonawcą na roboty budowlane</w:t>
      </w:r>
      <w:r w:rsidRPr="008740A8">
        <w:rPr>
          <w:rFonts w:ascii="Times New Roman" w:hAnsi="Times New Roman" w:cs="Times New Roman"/>
          <w:b/>
          <w:bCs/>
        </w:rPr>
        <w:t>)</w:t>
      </w:r>
    </w:p>
    <w:p w14:paraId="3C0440E8" w14:textId="6B8999BA" w:rsidR="003F33D0" w:rsidRPr="008740A8" w:rsidRDefault="004848CD" w:rsidP="003F33D0">
      <w:pPr>
        <w:ind w:left="397" w:firstLine="0"/>
        <w:rPr>
          <w:rFonts w:ascii="Times New Roman" w:hAnsi="Times New Roman" w:cs="Times New Roman"/>
        </w:rPr>
      </w:pPr>
      <w:r>
        <w:rPr>
          <w:rFonts w:ascii="Times New Roman" w:hAnsi="Times New Roman" w:cs="Times New Roman"/>
        </w:rPr>
        <w:t>Sprawowanie nadzoru autorskiego.</w:t>
      </w:r>
    </w:p>
    <w:p w14:paraId="03523B57" w14:textId="2C198383" w:rsidR="00A803B9" w:rsidRPr="00200815" w:rsidRDefault="00A803B9" w:rsidP="002F69B0">
      <w:pPr>
        <w:pStyle w:val="Nagwek1"/>
        <w:numPr>
          <w:ilvl w:val="0"/>
          <w:numId w:val="3"/>
        </w:numPr>
        <w:ind w:left="426" w:hanging="340"/>
        <w:rPr>
          <w:rFonts w:cs="Times New Roman"/>
        </w:rPr>
      </w:pPr>
      <w:bookmarkStart w:id="10" w:name="_Toc211514900"/>
      <w:bookmarkStart w:id="11" w:name="_Hlk192837495"/>
      <w:r w:rsidRPr="00200815">
        <w:rPr>
          <w:rFonts w:cs="Times New Roman"/>
        </w:rPr>
        <w:t>Zakres zadania projektowego</w:t>
      </w:r>
      <w:bookmarkEnd w:id="10"/>
    </w:p>
    <w:bookmarkEnd w:id="11"/>
    <w:p w14:paraId="08090477" w14:textId="56A646A8" w:rsidR="006A2126" w:rsidRPr="00692172" w:rsidRDefault="006A2126" w:rsidP="00BD13BE">
      <w:pPr>
        <w:rPr>
          <w:rFonts w:ascii="Times New Roman" w:hAnsi="Times New Roman" w:cs="Times New Roman"/>
        </w:rPr>
      </w:pPr>
      <w:r w:rsidRPr="00692172">
        <w:rPr>
          <w:rFonts w:ascii="Times New Roman" w:hAnsi="Times New Roman" w:cs="Times New Roman"/>
        </w:rPr>
        <w:t xml:space="preserve">Obowiązkiem Wykonawcy jest opracowanie dokumentacji </w:t>
      </w:r>
      <w:r w:rsidR="00065BDC">
        <w:rPr>
          <w:rFonts w:ascii="Times New Roman" w:hAnsi="Times New Roman" w:cs="Times New Roman"/>
        </w:rPr>
        <w:t>projektowo-kosztorysowej</w:t>
      </w:r>
      <w:r w:rsidRPr="00692172">
        <w:rPr>
          <w:rFonts w:ascii="Times New Roman" w:hAnsi="Times New Roman" w:cs="Times New Roman"/>
        </w:rPr>
        <w:t xml:space="preserve"> dla zada</w:t>
      </w:r>
      <w:r w:rsidR="00721A86" w:rsidRPr="00692172">
        <w:rPr>
          <w:rFonts w:ascii="Times New Roman" w:hAnsi="Times New Roman" w:cs="Times New Roman"/>
        </w:rPr>
        <w:t xml:space="preserve">ń </w:t>
      </w:r>
      <w:r w:rsidRPr="00692172">
        <w:rPr>
          <w:rFonts w:ascii="Times New Roman" w:hAnsi="Times New Roman" w:cs="Times New Roman"/>
        </w:rPr>
        <w:t>inwestycyjn</w:t>
      </w:r>
      <w:r w:rsidR="00721A86" w:rsidRPr="00692172">
        <w:rPr>
          <w:rFonts w:ascii="Times New Roman" w:hAnsi="Times New Roman" w:cs="Times New Roman"/>
        </w:rPr>
        <w:t xml:space="preserve">ych </w:t>
      </w:r>
      <w:r w:rsidRPr="00692172">
        <w:rPr>
          <w:rFonts w:ascii="Times New Roman" w:hAnsi="Times New Roman" w:cs="Times New Roman"/>
        </w:rPr>
        <w:t>opisan</w:t>
      </w:r>
      <w:r w:rsidR="00721A86" w:rsidRPr="00692172">
        <w:rPr>
          <w:rFonts w:ascii="Times New Roman" w:hAnsi="Times New Roman" w:cs="Times New Roman"/>
        </w:rPr>
        <w:t>ych</w:t>
      </w:r>
      <w:r w:rsidRPr="00692172">
        <w:rPr>
          <w:rFonts w:ascii="Times New Roman" w:hAnsi="Times New Roman" w:cs="Times New Roman"/>
        </w:rPr>
        <w:t xml:space="preserve"> w niniejszym OPZ</w:t>
      </w:r>
      <w:r w:rsidR="00F22E27" w:rsidRPr="00692172">
        <w:rPr>
          <w:rFonts w:ascii="Times New Roman" w:hAnsi="Times New Roman" w:cs="Times New Roman"/>
        </w:rPr>
        <w:t>.</w:t>
      </w:r>
    </w:p>
    <w:p w14:paraId="0725A710" w14:textId="73C10C1D" w:rsidR="00B633C7" w:rsidRPr="00E52A21" w:rsidRDefault="00964711" w:rsidP="00B633C7">
      <w:pPr>
        <w:rPr>
          <w:rFonts w:ascii="Times New Roman" w:hAnsi="Times New Roman" w:cs="Times New Roman"/>
        </w:rPr>
      </w:pPr>
      <w:r w:rsidRPr="00E52A21">
        <w:rPr>
          <w:rFonts w:ascii="Times New Roman" w:hAnsi="Times New Roman" w:cs="Times New Roman"/>
        </w:rPr>
        <w:t>Przedmiotow</w:t>
      </w:r>
      <w:r w:rsidR="002D45B8" w:rsidRPr="00E52A21">
        <w:rPr>
          <w:rFonts w:ascii="Times New Roman" w:hAnsi="Times New Roman" w:cs="Times New Roman"/>
        </w:rPr>
        <w:t>e</w:t>
      </w:r>
      <w:r w:rsidRPr="00E52A21">
        <w:rPr>
          <w:rFonts w:ascii="Times New Roman" w:hAnsi="Times New Roman" w:cs="Times New Roman"/>
        </w:rPr>
        <w:t xml:space="preserve"> dokumentacj</w:t>
      </w:r>
      <w:r w:rsidR="002D45B8" w:rsidRPr="00E52A21">
        <w:rPr>
          <w:rFonts w:ascii="Times New Roman" w:hAnsi="Times New Roman" w:cs="Times New Roman"/>
        </w:rPr>
        <w:t>e</w:t>
      </w:r>
      <w:r w:rsidRPr="00E52A21">
        <w:rPr>
          <w:rFonts w:ascii="Times New Roman" w:hAnsi="Times New Roman" w:cs="Times New Roman"/>
        </w:rPr>
        <w:t xml:space="preserve"> projektow</w:t>
      </w:r>
      <w:r w:rsidR="002D45B8" w:rsidRPr="00E52A21">
        <w:rPr>
          <w:rFonts w:ascii="Times New Roman" w:hAnsi="Times New Roman" w:cs="Times New Roman"/>
        </w:rPr>
        <w:t>e</w:t>
      </w:r>
      <w:r w:rsidRPr="00E52A21">
        <w:rPr>
          <w:rFonts w:ascii="Times New Roman" w:hAnsi="Times New Roman" w:cs="Times New Roman"/>
        </w:rPr>
        <w:t xml:space="preserve"> powinn</w:t>
      </w:r>
      <w:r w:rsidR="002D45B8" w:rsidRPr="00E52A21">
        <w:rPr>
          <w:rFonts w:ascii="Times New Roman" w:hAnsi="Times New Roman" w:cs="Times New Roman"/>
        </w:rPr>
        <w:t>y</w:t>
      </w:r>
      <w:r w:rsidRPr="00E52A21">
        <w:rPr>
          <w:rFonts w:ascii="Times New Roman" w:hAnsi="Times New Roman" w:cs="Times New Roman"/>
        </w:rPr>
        <w:t xml:space="preserve"> uwzględniać wymagania określone </w:t>
      </w:r>
      <w:r w:rsidRPr="00E52A21">
        <w:rPr>
          <w:rFonts w:ascii="Times New Roman" w:hAnsi="Times New Roman" w:cs="Times New Roman"/>
        </w:rPr>
        <w:br/>
        <w:t xml:space="preserve">w obowiązujących przepisach, warunkach technicznych wydanych przez właścicieli urządzeń infrastruktury, opiniach, uzgodnieniach oraz wnioskach z przeprowadzonych badań geologicznych. </w:t>
      </w:r>
    </w:p>
    <w:p w14:paraId="19255485" w14:textId="3AAF8B02" w:rsidR="00347FE0" w:rsidRPr="00E52A21" w:rsidRDefault="00815A18" w:rsidP="00B840C7">
      <w:pPr>
        <w:rPr>
          <w:rFonts w:ascii="Times New Roman" w:hAnsi="Times New Roman" w:cs="Times New Roman"/>
        </w:rPr>
      </w:pPr>
      <w:r w:rsidRPr="00E52A21">
        <w:rPr>
          <w:rFonts w:ascii="Times New Roman" w:hAnsi="Times New Roman" w:cs="Times New Roman"/>
        </w:rPr>
        <w:t xml:space="preserve">Obszar planowanej inwestycji </w:t>
      </w:r>
      <w:r w:rsidR="00B840C7" w:rsidRPr="00E52A21">
        <w:rPr>
          <w:rFonts w:ascii="Times New Roman" w:hAnsi="Times New Roman" w:cs="Times New Roman"/>
        </w:rPr>
        <w:t>objęt</w:t>
      </w:r>
      <w:r w:rsidRPr="00E52A21">
        <w:rPr>
          <w:rFonts w:ascii="Times New Roman" w:hAnsi="Times New Roman" w:cs="Times New Roman"/>
        </w:rPr>
        <w:t>y jest</w:t>
      </w:r>
      <w:r w:rsidR="00347FE0" w:rsidRPr="00E52A21">
        <w:rPr>
          <w:rFonts w:ascii="Times New Roman" w:hAnsi="Times New Roman" w:cs="Times New Roman"/>
        </w:rPr>
        <w:t xml:space="preserve"> </w:t>
      </w:r>
      <w:r w:rsidR="00B840C7" w:rsidRPr="00E52A21">
        <w:rPr>
          <w:rFonts w:ascii="Times New Roman" w:hAnsi="Times New Roman" w:cs="Times New Roman"/>
        </w:rPr>
        <w:t>miejscow</w:t>
      </w:r>
      <w:r w:rsidRPr="00E52A21">
        <w:rPr>
          <w:rFonts w:ascii="Times New Roman" w:hAnsi="Times New Roman" w:cs="Times New Roman"/>
        </w:rPr>
        <w:t>ymi</w:t>
      </w:r>
      <w:r w:rsidR="00B840C7" w:rsidRPr="00E52A21">
        <w:rPr>
          <w:rFonts w:ascii="Times New Roman" w:hAnsi="Times New Roman" w:cs="Times New Roman"/>
        </w:rPr>
        <w:t xml:space="preserve"> plan</w:t>
      </w:r>
      <w:r w:rsidRPr="00E52A21">
        <w:rPr>
          <w:rFonts w:ascii="Times New Roman" w:hAnsi="Times New Roman" w:cs="Times New Roman"/>
        </w:rPr>
        <w:t>ami</w:t>
      </w:r>
      <w:r w:rsidR="00B840C7" w:rsidRPr="00E52A21">
        <w:rPr>
          <w:rFonts w:ascii="Times New Roman" w:hAnsi="Times New Roman" w:cs="Times New Roman"/>
        </w:rPr>
        <w:t xml:space="preserve"> zagospodarowania przestrzennego</w:t>
      </w:r>
      <w:r w:rsidR="00347FE0" w:rsidRPr="00E52A21">
        <w:rPr>
          <w:rFonts w:ascii="Times New Roman" w:hAnsi="Times New Roman" w:cs="Times New Roman"/>
        </w:rPr>
        <w:t>:</w:t>
      </w:r>
    </w:p>
    <w:p w14:paraId="0D946928" w14:textId="3F17316C" w:rsidR="00347FE0" w:rsidRPr="00E52A21" w:rsidRDefault="00347FE0" w:rsidP="00B840C7">
      <w:pPr>
        <w:rPr>
          <w:rFonts w:ascii="Times New Roman" w:hAnsi="Times New Roman" w:cs="Times New Roman"/>
        </w:rPr>
      </w:pPr>
      <w:r w:rsidRPr="00E52A21">
        <w:rPr>
          <w:rFonts w:ascii="Times New Roman" w:hAnsi="Times New Roman" w:cs="Times New Roman"/>
        </w:rPr>
        <w:t>- „Osowa Góra-Kobaltowa" w Bydgoszczy (Uchwała nr XIV/201/2025 Rady Miasta Bydgoszczy z dnia 26. lutego 2025 r.),</w:t>
      </w:r>
    </w:p>
    <w:p w14:paraId="0C455A53" w14:textId="58E4E0C0" w:rsidR="00347FE0" w:rsidRPr="00E52A21" w:rsidRDefault="00347FE0" w:rsidP="00B840C7">
      <w:pPr>
        <w:rPr>
          <w:rFonts w:ascii="Times New Roman" w:hAnsi="Times New Roman" w:cs="Times New Roman"/>
        </w:rPr>
      </w:pPr>
      <w:r w:rsidRPr="00E52A21">
        <w:rPr>
          <w:rFonts w:ascii="Times New Roman" w:hAnsi="Times New Roman" w:cs="Times New Roman"/>
        </w:rPr>
        <w:t>-  „Osowa Góra-Stalowa” w Bydgoszczy (Uchwała nr XVI/296/11 Rady Miasta Bydgoszczy z dnia 26. października 2011 r.),</w:t>
      </w:r>
    </w:p>
    <w:p w14:paraId="1C4C416B" w14:textId="3A957AF3" w:rsidR="00347FE0" w:rsidRPr="00E52A21" w:rsidRDefault="00347FE0" w:rsidP="00B840C7">
      <w:pPr>
        <w:rPr>
          <w:rFonts w:ascii="Times New Roman" w:hAnsi="Times New Roman" w:cs="Times New Roman"/>
        </w:rPr>
      </w:pPr>
      <w:r w:rsidRPr="00E52A21">
        <w:rPr>
          <w:rFonts w:ascii="Times New Roman" w:hAnsi="Times New Roman" w:cs="Times New Roman"/>
        </w:rPr>
        <w:t>- „Osowa Góra – Kruszyńska” w Bydgoszczy (Uchwała nr XXXV/484/08 Rady Miasta</w:t>
      </w:r>
      <w:r w:rsidR="00DC42FC" w:rsidRPr="00E52A21">
        <w:rPr>
          <w:rFonts w:ascii="Times New Roman" w:hAnsi="Times New Roman" w:cs="Times New Roman"/>
        </w:rPr>
        <w:t xml:space="preserve"> </w:t>
      </w:r>
      <w:r w:rsidRPr="00E52A21">
        <w:rPr>
          <w:rFonts w:ascii="Times New Roman" w:hAnsi="Times New Roman" w:cs="Times New Roman"/>
        </w:rPr>
        <w:t xml:space="preserve">Bydgoszczy z dnia 15. </w:t>
      </w:r>
      <w:r w:rsidR="00DC42FC" w:rsidRPr="00E52A21">
        <w:rPr>
          <w:rFonts w:ascii="Times New Roman" w:hAnsi="Times New Roman" w:cs="Times New Roman"/>
        </w:rPr>
        <w:t>l</w:t>
      </w:r>
      <w:r w:rsidRPr="00E52A21">
        <w:rPr>
          <w:rFonts w:ascii="Times New Roman" w:hAnsi="Times New Roman" w:cs="Times New Roman"/>
        </w:rPr>
        <w:t>ipca 2008 r.).</w:t>
      </w:r>
    </w:p>
    <w:p w14:paraId="3958E73C" w14:textId="0BB24B00" w:rsidR="00F24514" w:rsidRPr="00E52A21" w:rsidRDefault="00B633C7" w:rsidP="00B840C7">
      <w:pPr>
        <w:rPr>
          <w:rFonts w:ascii="Times New Roman" w:hAnsi="Times New Roman" w:cs="Times New Roman"/>
        </w:rPr>
      </w:pPr>
      <w:r w:rsidRPr="00E52A21">
        <w:rPr>
          <w:rFonts w:ascii="Times New Roman" w:hAnsi="Times New Roman" w:cs="Times New Roman"/>
        </w:rPr>
        <w:t>Zadaniem Wykonawcy będzie zaprojektowanie rozbudowy</w:t>
      </w:r>
      <w:r w:rsidR="007F7E64">
        <w:rPr>
          <w:rFonts w:ascii="Times New Roman" w:hAnsi="Times New Roman" w:cs="Times New Roman"/>
        </w:rPr>
        <w:t>/budowy/przebudowy</w:t>
      </w:r>
      <w:r w:rsidRPr="00E52A21">
        <w:rPr>
          <w:rFonts w:ascii="Times New Roman" w:hAnsi="Times New Roman" w:cs="Times New Roman"/>
        </w:rPr>
        <w:t xml:space="preserve"> ulic</w:t>
      </w:r>
      <w:r w:rsidR="00F24514" w:rsidRPr="00E52A21">
        <w:rPr>
          <w:rFonts w:ascii="Times New Roman" w:hAnsi="Times New Roman" w:cs="Times New Roman"/>
        </w:rPr>
        <w:t>:</w:t>
      </w:r>
    </w:p>
    <w:p w14:paraId="51CE5C6C" w14:textId="44F5A629" w:rsidR="00F24514" w:rsidRPr="007F7E64" w:rsidRDefault="00F24514" w:rsidP="008E5729">
      <w:pPr>
        <w:pStyle w:val="Akapitzlist"/>
        <w:numPr>
          <w:ilvl w:val="0"/>
          <w:numId w:val="26"/>
        </w:numPr>
        <w:rPr>
          <w:rFonts w:ascii="Times New Roman" w:hAnsi="Times New Roman" w:cs="Times New Roman"/>
        </w:rPr>
      </w:pPr>
      <w:r w:rsidRPr="007F7E64">
        <w:rPr>
          <w:rFonts w:ascii="Times New Roman" w:hAnsi="Times New Roman" w:cs="Times New Roman"/>
        </w:rPr>
        <w:t>Ołowianej na całej długości</w:t>
      </w:r>
      <w:r w:rsidR="00C42E6F" w:rsidRPr="007F7E64">
        <w:rPr>
          <w:rFonts w:ascii="Times New Roman" w:hAnsi="Times New Roman" w:cs="Times New Roman"/>
        </w:rPr>
        <w:t xml:space="preserve"> wraz z odcinkami koniecznymi do przebudowy z uwagi na dowiązanie do układu istniejącego na długości 2</w:t>
      </w:r>
      <w:r w:rsidR="00E52A21" w:rsidRPr="007F7E64">
        <w:rPr>
          <w:rFonts w:ascii="Times New Roman" w:hAnsi="Times New Roman" w:cs="Times New Roman"/>
        </w:rPr>
        <w:t>5</w:t>
      </w:r>
      <w:r w:rsidR="00C42E6F" w:rsidRPr="007F7E64">
        <w:rPr>
          <w:rFonts w:ascii="Times New Roman" w:hAnsi="Times New Roman" w:cs="Times New Roman"/>
        </w:rPr>
        <w:t xml:space="preserve"> m każdy. Ostateczny zakres projektu musi uwzględniać dowiązanie do istniejącego układu zarówno pod względem drogowym jak i infrastruktury towarzyszącej. </w:t>
      </w:r>
      <w:r w:rsidRPr="007F7E64">
        <w:rPr>
          <w:rFonts w:ascii="Times New Roman" w:hAnsi="Times New Roman" w:cs="Times New Roman"/>
        </w:rPr>
        <w:t>Kobaltowej na</w:t>
      </w:r>
      <w:r w:rsidR="00557A7F">
        <w:rPr>
          <w:rFonts w:ascii="Times New Roman" w:hAnsi="Times New Roman" w:cs="Times New Roman"/>
        </w:rPr>
        <w:t xml:space="preserve"> </w:t>
      </w:r>
      <w:r w:rsidRPr="007F7E64">
        <w:rPr>
          <w:rFonts w:ascii="Times New Roman" w:hAnsi="Times New Roman" w:cs="Times New Roman"/>
        </w:rPr>
        <w:t xml:space="preserve">długości </w:t>
      </w:r>
      <w:r w:rsidR="00557A7F">
        <w:rPr>
          <w:rFonts w:ascii="Times New Roman" w:hAnsi="Times New Roman" w:cs="Times New Roman"/>
        </w:rPr>
        <w:t xml:space="preserve">ok. 270 m </w:t>
      </w:r>
      <w:r w:rsidRPr="007F7E64">
        <w:rPr>
          <w:rFonts w:ascii="Times New Roman" w:hAnsi="Times New Roman" w:cs="Times New Roman"/>
        </w:rPr>
        <w:t>z wyłączeniem zakresu realizowanego przez przedsiębiorstwo CANPACK S.A</w:t>
      </w:r>
      <w:r w:rsidR="00070F8F">
        <w:rPr>
          <w:rFonts w:ascii="Times New Roman" w:hAnsi="Times New Roman" w:cs="Times New Roman"/>
        </w:rPr>
        <w:t>.</w:t>
      </w:r>
    </w:p>
    <w:p w14:paraId="1F4B6A09" w14:textId="6B07956C" w:rsidR="00F308D1" w:rsidRPr="00E52A21" w:rsidRDefault="00F308D1" w:rsidP="00F308D1">
      <w:pPr>
        <w:pStyle w:val="Akapitzlist"/>
        <w:numPr>
          <w:ilvl w:val="0"/>
          <w:numId w:val="26"/>
        </w:numPr>
        <w:rPr>
          <w:rFonts w:ascii="Times New Roman" w:hAnsi="Times New Roman" w:cs="Times New Roman"/>
        </w:rPr>
      </w:pPr>
      <w:r w:rsidRPr="00E52A21">
        <w:rPr>
          <w:rFonts w:ascii="Times New Roman" w:hAnsi="Times New Roman" w:cs="Times New Roman"/>
        </w:rPr>
        <w:t xml:space="preserve">Srebrnej na odcinku ok. </w:t>
      </w:r>
      <w:r w:rsidR="00E52A21" w:rsidRPr="00E52A21">
        <w:rPr>
          <w:rFonts w:ascii="Times New Roman" w:hAnsi="Times New Roman" w:cs="Times New Roman"/>
        </w:rPr>
        <w:t>350</w:t>
      </w:r>
      <w:r w:rsidRPr="00E52A21">
        <w:rPr>
          <w:rFonts w:ascii="Times New Roman" w:hAnsi="Times New Roman" w:cs="Times New Roman"/>
        </w:rPr>
        <w:t xml:space="preserve"> m </w:t>
      </w:r>
      <w:r w:rsidR="00E52A21">
        <w:rPr>
          <w:rFonts w:ascii="Times New Roman" w:hAnsi="Times New Roman" w:cs="Times New Roman"/>
        </w:rPr>
        <w:t>pomiędzy ulicami</w:t>
      </w:r>
      <w:r w:rsidRPr="00E52A21">
        <w:rPr>
          <w:rFonts w:ascii="Times New Roman" w:hAnsi="Times New Roman" w:cs="Times New Roman"/>
        </w:rPr>
        <w:t xml:space="preserve"> Kobaltow</w:t>
      </w:r>
      <w:r w:rsidR="00A9504F" w:rsidRPr="00E52A21">
        <w:rPr>
          <w:rFonts w:ascii="Times New Roman" w:hAnsi="Times New Roman" w:cs="Times New Roman"/>
        </w:rPr>
        <w:t>ą</w:t>
      </w:r>
      <w:r w:rsidR="00E52A21" w:rsidRPr="00E52A21">
        <w:rPr>
          <w:rFonts w:ascii="Times New Roman" w:hAnsi="Times New Roman" w:cs="Times New Roman"/>
        </w:rPr>
        <w:t xml:space="preserve"> </w:t>
      </w:r>
      <w:r w:rsidR="00E52A21">
        <w:rPr>
          <w:rFonts w:ascii="Times New Roman" w:hAnsi="Times New Roman" w:cs="Times New Roman"/>
        </w:rPr>
        <w:t>i Niklową</w:t>
      </w:r>
      <w:r w:rsidRPr="00E52A21">
        <w:rPr>
          <w:rFonts w:ascii="Times New Roman" w:hAnsi="Times New Roman" w:cs="Times New Roman"/>
        </w:rPr>
        <w:t>.</w:t>
      </w:r>
    </w:p>
    <w:p w14:paraId="43F65945" w14:textId="66E3C4B1" w:rsidR="00B633C7" w:rsidRPr="00E52A21" w:rsidRDefault="00B633C7" w:rsidP="00B633C7">
      <w:pPr>
        <w:rPr>
          <w:rFonts w:ascii="Times New Roman" w:hAnsi="Times New Roman" w:cs="Times New Roman"/>
        </w:rPr>
      </w:pPr>
      <w:r w:rsidRPr="00E52A21">
        <w:rPr>
          <w:rFonts w:ascii="Times New Roman" w:hAnsi="Times New Roman" w:cs="Times New Roman"/>
        </w:rPr>
        <w:t>Rozbudowa układu drogowego wymaga wykupu terenów wraz z  rozbiórkami, których wartość należy oszacować w ramach opracowa</w:t>
      </w:r>
      <w:r w:rsidR="005879D5" w:rsidRPr="00E52A21">
        <w:rPr>
          <w:rFonts w:ascii="Times New Roman" w:hAnsi="Times New Roman" w:cs="Times New Roman"/>
        </w:rPr>
        <w:t>ń</w:t>
      </w:r>
      <w:r w:rsidRPr="00E52A21">
        <w:rPr>
          <w:rFonts w:ascii="Times New Roman" w:hAnsi="Times New Roman" w:cs="Times New Roman"/>
        </w:rPr>
        <w:t xml:space="preserve"> dokumentacji projektow</w:t>
      </w:r>
      <w:r w:rsidR="005879D5" w:rsidRPr="00E52A21">
        <w:rPr>
          <w:rFonts w:ascii="Times New Roman" w:hAnsi="Times New Roman" w:cs="Times New Roman"/>
        </w:rPr>
        <w:t>ych</w:t>
      </w:r>
      <w:r w:rsidRPr="00E52A21">
        <w:rPr>
          <w:rFonts w:ascii="Times New Roman" w:hAnsi="Times New Roman" w:cs="Times New Roman"/>
        </w:rPr>
        <w:t xml:space="preserve"> wraz z tabelarycznym</w:t>
      </w:r>
      <w:r w:rsidR="005879D5" w:rsidRPr="00E52A21">
        <w:rPr>
          <w:rFonts w:ascii="Times New Roman" w:hAnsi="Times New Roman" w:cs="Times New Roman"/>
        </w:rPr>
        <w:t>i</w:t>
      </w:r>
      <w:r w:rsidRPr="00E52A21">
        <w:rPr>
          <w:rFonts w:ascii="Times New Roman" w:hAnsi="Times New Roman" w:cs="Times New Roman"/>
        </w:rPr>
        <w:t xml:space="preserve"> </w:t>
      </w:r>
      <w:r w:rsidR="005879D5" w:rsidRPr="00E52A21">
        <w:rPr>
          <w:rFonts w:ascii="Times New Roman" w:hAnsi="Times New Roman" w:cs="Times New Roman"/>
        </w:rPr>
        <w:t>zestawieniami</w:t>
      </w:r>
      <w:r w:rsidRPr="00E52A21">
        <w:rPr>
          <w:rFonts w:ascii="Times New Roman" w:hAnsi="Times New Roman" w:cs="Times New Roman"/>
        </w:rPr>
        <w:t xml:space="preserve"> powierzchni poszczególnych nieruchomości. </w:t>
      </w:r>
    </w:p>
    <w:p w14:paraId="5194BC5C" w14:textId="54085478" w:rsidR="00D9652D" w:rsidRPr="00E52A21" w:rsidRDefault="00D9652D" w:rsidP="00B633C7">
      <w:pPr>
        <w:rPr>
          <w:rFonts w:ascii="Times New Roman" w:hAnsi="Times New Roman" w:cs="Times New Roman"/>
        </w:rPr>
      </w:pPr>
      <w:r w:rsidRPr="00E52A21">
        <w:rPr>
          <w:rFonts w:ascii="Times New Roman" w:hAnsi="Times New Roman" w:cs="Times New Roman"/>
        </w:rPr>
        <w:t>Na wszystkich projektowanych skrzyżowaniach oraz zjazdach Wykonawca wykona przejezdności dla każdej relacji – pojazd miarodajny: pojazd ciężarowy z naczepą.</w:t>
      </w:r>
    </w:p>
    <w:p w14:paraId="12977366" w14:textId="4B7F59B6" w:rsidR="00B633C7" w:rsidRPr="00E52A21" w:rsidRDefault="00B633C7" w:rsidP="00B633C7">
      <w:pPr>
        <w:rPr>
          <w:rFonts w:ascii="Times New Roman" w:hAnsi="Times New Roman" w:cs="Times New Roman"/>
        </w:rPr>
      </w:pPr>
      <w:r w:rsidRPr="00E52A21">
        <w:rPr>
          <w:rFonts w:ascii="Times New Roman" w:hAnsi="Times New Roman" w:cs="Times New Roman"/>
        </w:rPr>
        <w:t xml:space="preserve">Obowiązkiem Projektanta będzie zinwentaryzowanie urządzeń i sieci zlokalizowanych </w:t>
      </w:r>
      <w:r w:rsidR="00B840C7" w:rsidRPr="00E52A21">
        <w:rPr>
          <w:rFonts w:ascii="Times New Roman" w:hAnsi="Times New Roman" w:cs="Times New Roman"/>
        </w:rPr>
        <w:br/>
      </w:r>
      <w:r w:rsidRPr="00E52A21">
        <w:rPr>
          <w:rFonts w:ascii="Times New Roman" w:hAnsi="Times New Roman" w:cs="Times New Roman"/>
        </w:rPr>
        <w:t>w projektowanym pasie drogowym przy wykorzystaniu wszystkich dostępnych metod (mapa zasadnicza, pomiary uzupełniające, naniesienia gestorów, wywiady branżowe, odkrywki itp.), ustalenie obszarów kolizji z projektowaną infrastrukturą, uzyskanie od właścicieli infrastruktury warunków technicznych na przebudowę kolidujących urządzeń i zaprojektowanie w oparciu o zaakceptowane przez Zamawiającego warunki koniecznej przebudowy infrastruktury.</w:t>
      </w:r>
    </w:p>
    <w:p w14:paraId="4548DAF4" w14:textId="23DA3CA5" w:rsidR="00964711" w:rsidRPr="00E52A21" w:rsidRDefault="000F2C87" w:rsidP="00964711">
      <w:pPr>
        <w:rPr>
          <w:rFonts w:ascii="Times New Roman" w:hAnsi="Times New Roman" w:cs="Times New Roman"/>
        </w:rPr>
      </w:pPr>
      <w:r w:rsidRPr="00E52A21">
        <w:rPr>
          <w:rFonts w:ascii="Times New Roman" w:hAnsi="Times New Roman" w:cs="Times New Roman"/>
        </w:rPr>
        <w:t xml:space="preserve">Na bieżąco, po uzyskaniu warunków Wykonawca niezwłocznie prześle skan pism </w:t>
      </w:r>
      <w:r w:rsidR="00BD13BE" w:rsidRPr="00E52A21">
        <w:rPr>
          <w:rFonts w:ascii="Times New Roman" w:hAnsi="Times New Roman" w:cs="Times New Roman"/>
        </w:rPr>
        <w:br/>
      </w:r>
      <w:r w:rsidRPr="00E52A21">
        <w:rPr>
          <w:rFonts w:ascii="Times New Roman" w:hAnsi="Times New Roman" w:cs="Times New Roman"/>
        </w:rPr>
        <w:t>do Zamawiającego.</w:t>
      </w:r>
      <w:r w:rsidR="00BD13BE" w:rsidRPr="00E52A21">
        <w:rPr>
          <w:rFonts w:ascii="Times New Roman" w:hAnsi="Times New Roman" w:cs="Times New Roman"/>
        </w:rPr>
        <w:t xml:space="preserve"> </w:t>
      </w:r>
      <w:r w:rsidR="00964711" w:rsidRPr="00E52A21">
        <w:rPr>
          <w:rFonts w:ascii="Times New Roman" w:hAnsi="Times New Roman" w:cs="Times New Roman"/>
        </w:rPr>
        <w:t xml:space="preserve">Wykonawca zweryfikuje poprawność i zasadność warunków i powiadomi o tym Zamawiającego. Szczególną uwagę należy zwrócić na termin ważności warunków oraz na </w:t>
      </w:r>
      <w:r w:rsidR="000E659F">
        <w:rPr>
          <w:rFonts w:ascii="Times New Roman" w:hAnsi="Times New Roman" w:cs="Times New Roman"/>
        </w:rPr>
        <w:t>adnotację</w:t>
      </w:r>
      <w:r w:rsidR="00964711" w:rsidRPr="00E52A21">
        <w:rPr>
          <w:rFonts w:ascii="Times New Roman" w:hAnsi="Times New Roman" w:cs="Times New Roman"/>
        </w:rPr>
        <w:t xml:space="preserve"> gestora</w:t>
      </w:r>
      <w:r w:rsidR="00162A47" w:rsidRPr="00E52A21">
        <w:rPr>
          <w:rFonts w:ascii="Times New Roman" w:hAnsi="Times New Roman" w:cs="Times New Roman"/>
        </w:rPr>
        <w:t>, czy przebieg sieci jest orientacyjny</w:t>
      </w:r>
      <w:r w:rsidR="00964711" w:rsidRPr="00E52A21">
        <w:rPr>
          <w:rFonts w:ascii="Times New Roman" w:hAnsi="Times New Roman" w:cs="Times New Roman"/>
        </w:rPr>
        <w:t>. Gestor ma obowiązek przeprowadzania inwentaryzacji powykonawczej zgodnej ze stanem faktycznym, a nie orientacyjnym – szczególnie w pasie drogowym.</w:t>
      </w:r>
      <w:r w:rsidR="00FF1A11" w:rsidRPr="00E52A21">
        <w:rPr>
          <w:rFonts w:ascii="Times New Roman" w:hAnsi="Times New Roman" w:cs="Times New Roman"/>
        </w:rPr>
        <w:t xml:space="preserve"> W przypadku uzyskania warunków z informacją o orientacyjnym przebiegu infrastruktury podziemnej oraz</w:t>
      </w:r>
      <w:r w:rsidR="00674A42" w:rsidRPr="00E52A21">
        <w:rPr>
          <w:rFonts w:ascii="Times New Roman" w:hAnsi="Times New Roman" w:cs="Times New Roman"/>
        </w:rPr>
        <w:t>/lub</w:t>
      </w:r>
      <w:r w:rsidR="00FF1A11" w:rsidRPr="00E52A21">
        <w:rPr>
          <w:rFonts w:ascii="Times New Roman" w:hAnsi="Times New Roman" w:cs="Times New Roman"/>
        </w:rPr>
        <w:t xml:space="preserve"> krótkim terminie ważności warunków (</w:t>
      </w:r>
      <w:r w:rsidR="003136BF" w:rsidRPr="00E52A21">
        <w:rPr>
          <w:rFonts w:ascii="Times New Roman" w:hAnsi="Times New Roman" w:cs="Times New Roman"/>
        </w:rPr>
        <w:t>poniżej 2 lat</w:t>
      </w:r>
      <w:r w:rsidR="00FF1A11" w:rsidRPr="00E52A21">
        <w:rPr>
          <w:rFonts w:ascii="Times New Roman" w:hAnsi="Times New Roman" w:cs="Times New Roman"/>
        </w:rPr>
        <w:t xml:space="preserve">) Wykonawca po konsultacji </w:t>
      </w:r>
      <w:r w:rsidR="00FF1A11" w:rsidRPr="00E52A21">
        <w:rPr>
          <w:rFonts w:ascii="Times New Roman" w:hAnsi="Times New Roman" w:cs="Times New Roman"/>
        </w:rPr>
        <w:br/>
        <w:t xml:space="preserve">z Zamawiającym wyśle stosowne pismo do gestora w celu </w:t>
      </w:r>
      <w:r w:rsidR="0003510F" w:rsidRPr="00E52A21">
        <w:rPr>
          <w:rFonts w:ascii="Times New Roman" w:hAnsi="Times New Roman" w:cs="Times New Roman"/>
        </w:rPr>
        <w:t>aktualizacji</w:t>
      </w:r>
      <w:r w:rsidR="00FF1A11" w:rsidRPr="00E52A21">
        <w:rPr>
          <w:rFonts w:ascii="Times New Roman" w:hAnsi="Times New Roman" w:cs="Times New Roman"/>
        </w:rPr>
        <w:t xml:space="preserve"> zapisów.</w:t>
      </w:r>
    </w:p>
    <w:p w14:paraId="2E1342C3" w14:textId="61F26913" w:rsidR="00FF1A11" w:rsidRPr="00E52A21" w:rsidRDefault="004F73B7" w:rsidP="00FF1A11">
      <w:pPr>
        <w:rPr>
          <w:rFonts w:ascii="Times New Roman" w:hAnsi="Times New Roman" w:cs="Times New Roman"/>
        </w:rPr>
      </w:pPr>
      <w:r w:rsidRPr="00E52A21">
        <w:rPr>
          <w:rFonts w:ascii="Times New Roman" w:hAnsi="Times New Roman" w:cs="Times New Roman"/>
        </w:rPr>
        <w:t xml:space="preserve">Wykonawca przekaże Zamawiającemu oryginały wniosków wraz z kompletem załączników </w:t>
      </w:r>
      <w:r w:rsidRPr="00E52A21">
        <w:rPr>
          <w:rFonts w:ascii="Times New Roman" w:hAnsi="Times New Roman" w:cs="Times New Roman"/>
        </w:rPr>
        <w:br/>
        <w:t xml:space="preserve">o wydanie postanowień i decyzji administracyjnych oraz kopie wystąpień o warunki techniczne </w:t>
      </w:r>
      <w:r w:rsidRPr="00E52A21">
        <w:rPr>
          <w:rFonts w:ascii="Times New Roman" w:hAnsi="Times New Roman" w:cs="Times New Roman"/>
        </w:rPr>
        <w:br/>
        <w:t>i uzgodnienia. Kopia powinna być przekazana do Zamawiającego z potwierdzeniem daty złożenia wniosku lub wystąpienia.</w:t>
      </w:r>
    </w:p>
    <w:p w14:paraId="5DA95771" w14:textId="4062BD30" w:rsidR="004F73B7" w:rsidRPr="00E52A21" w:rsidRDefault="004F73B7" w:rsidP="004F73B7">
      <w:pPr>
        <w:rPr>
          <w:rFonts w:ascii="Times New Roman" w:hAnsi="Times New Roman" w:cs="Times New Roman"/>
        </w:rPr>
      </w:pPr>
      <w:r w:rsidRPr="00E52A21">
        <w:rPr>
          <w:rFonts w:ascii="Times New Roman" w:hAnsi="Times New Roman" w:cs="Times New Roman"/>
        </w:rPr>
        <w:t xml:space="preserve">W przypadku zgłoszenia uwag do materiałów załączonych do wniosków i wystąpień przez jednostki, które wydają opinie, uzgodnienia, postanowienia czy decyzje administracyjne Wykonawca ma obowiązek niezwłocznego poprawienia lub uzupełnienia materiałów i przekazanie skorygowanych materiałów do właściwych jednostek. Kopie materiałów wraz z potwierdzeniem terminu </w:t>
      </w:r>
      <w:r w:rsidR="0017262D" w:rsidRPr="00E52A21">
        <w:rPr>
          <w:rFonts w:ascii="Times New Roman" w:hAnsi="Times New Roman" w:cs="Times New Roman"/>
        </w:rPr>
        <w:br/>
      </w:r>
      <w:r w:rsidRPr="00E52A21">
        <w:rPr>
          <w:rFonts w:ascii="Times New Roman" w:hAnsi="Times New Roman" w:cs="Times New Roman"/>
        </w:rPr>
        <w:t>ich przekazania Wykonawca przekaże Zamawiającemu.</w:t>
      </w:r>
    </w:p>
    <w:p w14:paraId="531ABF60" w14:textId="2743464D" w:rsidR="004F73B7" w:rsidRPr="00E52A21" w:rsidRDefault="004F73B7" w:rsidP="00B6552E">
      <w:pPr>
        <w:rPr>
          <w:rFonts w:ascii="Times New Roman" w:hAnsi="Times New Roman" w:cs="Times New Roman"/>
        </w:rPr>
      </w:pPr>
      <w:r w:rsidRPr="00E52A21">
        <w:rPr>
          <w:rFonts w:ascii="Times New Roman" w:hAnsi="Times New Roman" w:cs="Times New Roman"/>
        </w:rPr>
        <w:t>Wykonawca zobowiązany jest do</w:t>
      </w:r>
      <w:r w:rsidR="00162A47" w:rsidRPr="00E52A21">
        <w:rPr>
          <w:rFonts w:ascii="Times New Roman" w:hAnsi="Times New Roman" w:cs="Times New Roman"/>
        </w:rPr>
        <w:t xml:space="preserve"> prezentacji przyjętych rozwiązań projektowych</w:t>
      </w:r>
      <w:r w:rsidRPr="00E52A21">
        <w:rPr>
          <w:rFonts w:ascii="Times New Roman" w:hAnsi="Times New Roman" w:cs="Times New Roman"/>
        </w:rPr>
        <w:t xml:space="preserve"> </w:t>
      </w:r>
      <w:r w:rsidR="00116C1B" w:rsidRPr="00E52A21">
        <w:rPr>
          <w:rFonts w:ascii="Times New Roman" w:hAnsi="Times New Roman" w:cs="Times New Roman"/>
        </w:rPr>
        <w:t xml:space="preserve">oraz </w:t>
      </w:r>
      <w:r w:rsidRPr="00E52A21">
        <w:rPr>
          <w:rFonts w:ascii="Times New Roman" w:hAnsi="Times New Roman" w:cs="Times New Roman"/>
        </w:rPr>
        <w:t xml:space="preserve">udziału </w:t>
      </w:r>
      <w:r w:rsidR="00116C1B" w:rsidRPr="00E52A21">
        <w:rPr>
          <w:rFonts w:ascii="Times New Roman" w:hAnsi="Times New Roman" w:cs="Times New Roman"/>
        </w:rPr>
        <w:br/>
      </w:r>
      <w:r w:rsidRPr="00E52A21">
        <w:rPr>
          <w:rFonts w:ascii="Times New Roman" w:hAnsi="Times New Roman" w:cs="Times New Roman"/>
        </w:rPr>
        <w:t>w spotkaniach z</w:t>
      </w:r>
      <w:r w:rsidR="00FC5BDC" w:rsidRPr="00E52A21">
        <w:rPr>
          <w:rFonts w:ascii="Times New Roman" w:hAnsi="Times New Roman" w:cs="Times New Roman"/>
        </w:rPr>
        <w:t xml:space="preserve"> Zamawiającym (ZDMiKP oraz </w:t>
      </w:r>
      <w:proofErr w:type="spellStart"/>
      <w:r w:rsidR="00FC5BDC" w:rsidRPr="00E52A21">
        <w:rPr>
          <w:rFonts w:ascii="Times New Roman" w:hAnsi="Times New Roman" w:cs="Times New Roman"/>
        </w:rPr>
        <w:t>MWiK</w:t>
      </w:r>
      <w:proofErr w:type="spellEnd"/>
      <w:r w:rsidR="00FC5BDC" w:rsidRPr="00E52A21">
        <w:rPr>
          <w:rFonts w:ascii="Times New Roman" w:hAnsi="Times New Roman" w:cs="Times New Roman"/>
        </w:rPr>
        <w:t>)</w:t>
      </w:r>
      <w:r w:rsidRPr="00E52A21">
        <w:rPr>
          <w:rFonts w:ascii="Times New Roman" w:hAnsi="Times New Roman" w:cs="Times New Roman"/>
        </w:rPr>
        <w:t xml:space="preserve"> przedstawicielami władz samorządowych, </w:t>
      </w:r>
      <w:r w:rsidR="00734837" w:rsidRPr="00E52A21">
        <w:rPr>
          <w:rFonts w:ascii="Times New Roman" w:hAnsi="Times New Roman" w:cs="Times New Roman"/>
        </w:rPr>
        <w:t>przedstawicielami przedsiębiorców</w:t>
      </w:r>
      <w:r w:rsidRPr="00E52A21">
        <w:rPr>
          <w:rFonts w:ascii="Times New Roman" w:hAnsi="Times New Roman" w:cs="Times New Roman"/>
        </w:rPr>
        <w:t xml:space="preserve"> i innymi zainteresowanymi stronami</w:t>
      </w:r>
      <w:r w:rsidR="00116C1B" w:rsidRPr="00E52A21">
        <w:rPr>
          <w:rFonts w:ascii="Times New Roman" w:hAnsi="Times New Roman" w:cs="Times New Roman"/>
        </w:rPr>
        <w:t xml:space="preserve">. </w:t>
      </w:r>
    </w:p>
    <w:p w14:paraId="146A3DB9" w14:textId="65475EC6" w:rsidR="00B840C7" w:rsidRDefault="00B840C7" w:rsidP="00B840C7">
      <w:pPr>
        <w:rPr>
          <w:rFonts w:ascii="Times New Roman" w:hAnsi="Times New Roman" w:cs="Times New Roman"/>
        </w:rPr>
      </w:pPr>
      <w:r w:rsidRPr="00E52A21">
        <w:rPr>
          <w:rFonts w:ascii="Times New Roman" w:hAnsi="Times New Roman" w:cs="Times New Roman"/>
        </w:rPr>
        <w:t xml:space="preserve">Zamawiający przygotuje jeden egzemplarz pełnomocnictwa dla Wykonawcy </w:t>
      </w:r>
      <w:r w:rsidRPr="00E52A21">
        <w:rPr>
          <w:rFonts w:ascii="Times New Roman" w:hAnsi="Times New Roman" w:cs="Times New Roman"/>
        </w:rPr>
        <w:br/>
        <w:t>do reprezentowania Inwestora m.in. przy pozyskiwaniu:</w:t>
      </w:r>
      <w:r w:rsidR="002F4101" w:rsidRPr="00E52A21">
        <w:rPr>
          <w:rFonts w:ascii="Times New Roman" w:hAnsi="Times New Roman" w:cs="Times New Roman"/>
        </w:rPr>
        <w:t xml:space="preserve"> </w:t>
      </w:r>
      <w:r w:rsidR="00C737C1" w:rsidRPr="00E52A21">
        <w:rPr>
          <w:rFonts w:ascii="Times New Roman" w:hAnsi="Times New Roman" w:cs="Times New Roman"/>
        </w:rPr>
        <w:t>opinii,</w:t>
      </w:r>
      <w:r w:rsidRPr="00E52A21">
        <w:rPr>
          <w:rFonts w:ascii="Times New Roman" w:hAnsi="Times New Roman" w:cs="Times New Roman"/>
        </w:rPr>
        <w:t xml:space="preserve"> warunków/uzgodnień </w:t>
      </w:r>
      <w:r w:rsidR="002F4101" w:rsidRPr="00E52A21">
        <w:rPr>
          <w:rFonts w:ascii="Times New Roman" w:hAnsi="Times New Roman" w:cs="Times New Roman"/>
        </w:rPr>
        <w:br/>
      </w:r>
      <w:r w:rsidRPr="00E52A21">
        <w:rPr>
          <w:rFonts w:ascii="Times New Roman" w:hAnsi="Times New Roman" w:cs="Times New Roman"/>
        </w:rPr>
        <w:t xml:space="preserve">itd. Do Wykonawcy będzie należało przygotowanie stosownej ilości kopii tego pełnomocnictwa </w:t>
      </w:r>
      <w:r w:rsidR="002F4101" w:rsidRPr="00E52A21">
        <w:rPr>
          <w:rFonts w:ascii="Times New Roman" w:hAnsi="Times New Roman" w:cs="Times New Roman"/>
        </w:rPr>
        <w:br/>
      </w:r>
      <w:r w:rsidRPr="00E52A21">
        <w:rPr>
          <w:rFonts w:ascii="Times New Roman" w:hAnsi="Times New Roman" w:cs="Times New Roman"/>
        </w:rPr>
        <w:t>z potwierdzeniem zgodności z oryginałem we własnym zakresie.</w:t>
      </w:r>
    </w:p>
    <w:p w14:paraId="575243D1" w14:textId="63B595E9" w:rsidR="009B4A51" w:rsidRPr="009B4A51" w:rsidRDefault="009B4A51" w:rsidP="00B840C7">
      <w:pPr>
        <w:rPr>
          <w:rFonts w:ascii="Times New Roman" w:hAnsi="Times New Roman" w:cs="Times New Roman"/>
          <w:b/>
          <w:bCs/>
        </w:rPr>
      </w:pPr>
      <w:r w:rsidRPr="009B4A51">
        <w:rPr>
          <w:rFonts w:ascii="Times New Roman" w:hAnsi="Times New Roman" w:cs="Times New Roman"/>
          <w:b/>
          <w:bCs/>
        </w:rPr>
        <w:t>Dla przedmiotu zamówienia Zamawiający ubiegać się będzie o dofinansowanie.</w:t>
      </w:r>
      <w:r>
        <w:rPr>
          <w:rFonts w:ascii="Times New Roman" w:hAnsi="Times New Roman" w:cs="Times New Roman"/>
          <w:b/>
          <w:bCs/>
        </w:rPr>
        <w:t xml:space="preserve"> W związku </w:t>
      </w:r>
      <w:r w:rsidR="00191053">
        <w:rPr>
          <w:rFonts w:ascii="Times New Roman" w:hAnsi="Times New Roman" w:cs="Times New Roman"/>
          <w:b/>
          <w:bCs/>
        </w:rPr>
        <w:br/>
      </w:r>
      <w:r>
        <w:rPr>
          <w:rFonts w:ascii="Times New Roman" w:hAnsi="Times New Roman" w:cs="Times New Roman"/>
          <w:b/>
          <w:bCs/>
        </w:rPr>
        <w:t>z tym Wykonawca na każdym etapie opracowywania studium wykonalności oraz pozostałych opracowań</w:t>
      </w:r>
      <w:r w:rsidR="002D1BEC">
        <w:rPr>
          <w:rFonts w:ascii="Times New Roman" w:hAnsi="Times New Roman" w:cs="Times New Roman"/>
          <w:b/>
          <w:bCs/>
        </w:rPr>
        <w:t xml:space="preserve"> niezbędnych do uzyskania środków zewnętrznych</w:t>
      </w:r>
      <w:r>
        <w:rPr>
          <w:rFonts w:ascii="Times New Roman" w:hAnsi="Times New Roman" w:cs="Times New Roman"/>
          <w:b/>
          <w:bCs/>
        </w:rPr>
        <w:t xml:space="preserve"> wspierać będzie Zamawiającego</w:t>
      </w:r>
      <w:r w:rsidR="00026455">
        <w:rPr>
          <w:rFonts w:ascii="Times New Roman" w:hAnsi="Times New Roman" w:cs="Times New Roman"/>
          <w:b/>
          <w:bCs/>
        </w:rPr>
        <w:t xml:space="preserve">. Wykonawca na każde wezwanie Zamawiającego przekaże niezbędne materiały dotyczące </w:t>
      </w:r>
      <w:r w:rsidR="00807D3F">
        <w:rPr>
          <w:rFonts w:ascii="Times New Roman" w:hAnsi="Times New Roman" w:cs="Times New Roman"/>
          <w:b/>
          <w:bCs/>
        </w:rPr>
        <w:t>dokumentacji projektowych</w:t>
      </w:r>
      <w:r w:rsidR="00026455">
        <w:rPr>
          <w:rFonts w:ascii="Times New Roman" w:hAnsi="Times New Roman" w:cs="Times New Roman"/>
          <w:b/>
          <w:bCs/>
        </w:rPr>
        <w:t xml:space="preserve"> oraz wspomoże Zamawiającego </w:t>
      </w:r>
      <w:r>
        <w:rPr>
          <w:rFonts w:ascii="Times New Roman" w:hAnsi="Times New Roman" w:cs="Times New Roman"/>
          <w:b/>
          <w:bCs/>
        </w:rPr>
        <w:t xml:space="preserve">w weryfikacji </w:t>
      </w:r>
      <w:r w:rsidR="00807D3F">
        <w:rPr>
          <w:rFonts w:ascii="Times New Roman" w:hAnsi="Times New Roman" w:cs="Times New Roman"/>
          <w:b/>
          <w:bCs/>
        </w:rPr>
        <w:t>m.in.</w:t>
      </w:r>
      <w:r w:rsidR="000E17E3">
        <w:rPr>
          <w:rFonts w:ascii="Times New Roman" w:hAnsi="Times New Roman" w:cs="Times New Roman"/>
          <w:b/>
          <w:bCs/>
        </w:rPr>
        <w:t xml:space="preserve"> opracowania</w:t>
      </w:r>
      <w:r w:rsidR="00807D3F">
        <w:rPr>
          <w:rFonts w:ascii="Times New Roman" w:hAnsi="Times New Roman" w:cs="Times New Roman"/>
          <w:b/>
          <w:bCs/>
        </w:rPr>
        <w:t xml:space="preserve"> </w:t>
      </w:r>
      <w:r>
        <w:rPr>
          <w:rFonts w:ascii="Times New Roman" w:hAnsi="Times New Roman" w:cs="Times New Roman"/>
          <w:b/>
          <w:bCs/>
        </w:rPr>
        <w:t>studium wykonalności</w:t>
      </w:r>
      <w:r w:rsidR="00026455">
        <w:rPr>
          <w:rFonts w:ascii="Times New Roman" w:hAnsi="Times New Roman" w:cs="Times New Roman"/>
          <w:b/>
          <w:bCs/>
        </w:rPr>
        <w:t>.</w:t>
      </w:r>
    </w:p>
    <w:p w14:paraId="78ABF17F" w14:textId="20756FF2" w:rsidR="00A803B9" w:rsidRPr="00E52A21" w:rsidRDefault="00A803B9" w:rsidP="002F69B0">
      <w:pPr>
        <w:pStyle w:val="Nagwek2"/>
        <w:numPr>
          <w:ilvl w:val="1"/>
          <w:numId w:val="3"/>
        </w:numPr>
        <w:ind w:left="851" w:hanging="437"/>
        <w:rPr>
          <w:rFonts w:cs="Times New Roman"/>
        </w:rPr>
      </w:pPr>
      <w:bookmarkStart w:id="12" w:name="_Toc211514901"/>
      <w:bookmarkStart w:id="13" w:name="_Hlk192685169"/>
      <w:r w:rsidRPr="00E52A21">
        <w:rPr>
          <w:rFonts w:cs="Times New Roman"/>
        </w:rPr>
        <w:t>Wykonanie map do celów projektowych</w:t>
      </w:r>
      <w:bookmarkEnd w:id="12"/>
    </w:p>
    <w:bookmarkEnd w:id="13"/>
    <w:p w14:paraId="335A8DFC" w14:textId="77777777" w:rsidR="00A803B9" w:rsidRPr="00E52A21" w:rsidRDefault="00A803B9" w:rsidP="00A803B9">
      <w:pPr>
        <w:rPr>
          <w:rFonts w:ascii="Times New Roman" w:hAnsi="Times New Roman" w:cs="Times New Roman"/>
        </w:rPr>
      </w:pPr>
      <w:r w:rsidRPr="00E52A21">
        <w:rPr>
          <w:rFonts w:ascii="Times New Roman" w:hAnsi="Times New Roman" w:cs="Times New Roman"/>
        </w:rPr>
        <w:t xml:space="preserve">Wykonawca zobowiązany będzie do wykonania map do celów projektowych zgodnie </w:t>
      </w:r>
      <w:r w:rsidRPr="00E52A21">
        <w:rPr>
          <w:rFonts w:ascii="Times New Roman" w:hAnsi="Times New Roman" w:cs="Times New Roman"/>
        </w:rPr>
        <w:br/>
        <w:t>z zasadami wiedzy technicznej oraz z obowiązującymi przepisami w tym w szczególności przepisami ustawy z dnia 17 maja 1989 r. Prawo geodezyjne i oraz wydanych na jej podstawie aktów wykonawczych.</w:t>
      </w:r>
    </w:p>
    <w:p w14:paraId="3405C47B" w14:textId="154D27C6" w:rsidR="00A803B9" w:rsidRPr="00E52A21" w:rsidRDefault="00A803B9" w:rsidP="00A803B9">
      <w:pPr>
        <w:rPr>
          <w:rFonts w:ascii="Times New Roman" w:hAnsi="Times New Roman" w:cs="Times New Roman"/>
        </w:rPr>
      </w:pPr>
      <w:r w:rsidRPr="00E52A21">
        <w:rPr>
          <w:rFonts w:ascii="Times New Roman" w:hAnsi="Times New Roman" w:cs="Times New Roman"/>
        </w:rPr>
        <w:t>Pomiarem należy objąć szczegóły stanowiące treś</w:t>
      </w:r>
      <w:r w:rsidR="00EA6B21" w:rsidRPr="00E52A21">
        <w:rPr>
          <w:rFonts w:ascii="Times New Roman" w:hAnsi="Times New Roman" w:cs="Times New Roman"/>
        </w:rPr>
        <w:t>ci</w:t>
      </w:r>
      <w:r w:rsidRPr="00E52A21">
        <w:rPr>
          <w:rFonts w:ascii="Times New Roman" w:hAnsi="Times New Roman" w:cs="Times New Roman"/>
        </w:rPr>
        <w:t xml:space="preserve"> map zasadnicz</w:t>
      </w:r>
      <w:r w:rsidR="00EA6B21" w:rsidRPr="00E52A21">
        <w:rPr>
          <w:rFonts w:ascii="Times New Roman" w:hAnsi="Times New Roman" w:cs="Times New Roman"/>
        </w:rPr>
        <w:t>ych</w:t>
      </w:r>
      <w:r w:rsidRPr="00E52A21">
        <w:rPr>
          <w:rFonts w:ascii="Times New Roman" w:hAnsi="Times New Roman" w:cs="Times New Roman"/>
        </w:rPr>
        <w:t xml:space="preserve"> (ze szczególnym uwzględnieniem elementów naziemnych i podziemnych sieci uzbrojenia terenu oraz zgodności danych ewidencji gruntów ze stanem faktycznym w terenie) oraz dodatkowo szczegóły konieczne </w:t>
      </w:r>
      <w:r w:rsidR="0046600D" w:rsidRPr="00E52A21">
        <w:rPr>
          <w:rFonts w:ascii="Times New Roman" w:hAnsi="Times New Roman" w:cs="Times New Roman"/>
        </w:rPr>
        <w:br/>
      </w:r>
      <w:r w:rsidRPr="00E52A21">
        <w:rPr>
          <w:rFonts w:ascii="Times New Roman" w:hAnsi="Times New Roman" w:cs="Times New Roman"/>
        </w:rPr>
        <w:t>do sporządzenia map dla celów projektowania dróg w tym zwłaszcza (o ile występują):</w:t>
      </w:r>
    </w:p>
    <w:p w14:paraId="5C4F648B" w14:textId="77777777" w:rsidR="00A803B9" w:rsidRPr="00E52A21" w:rsidRDefault="00A803B9" w:rsidP="00A803B9">
      <w:pPr>
        <w:pStyle w:val="Akapitzlist"/>
        <w:numPr>
          <w:ilvl w:val="0"/>
          <w:numId w:val="7"/>
        </w:numPr>
        <w:spacing w:line="276" w:lineRule="auto"/>
        <w:rPr>
          <w:rFonts w:ascii="Times New Roman" w:hAnsi="Times New Roman" w:cs="Times New Roman"/>
        </w:rPr>
      </w:pPr>
      <w:r w:rsidRPr="00E52A21">
        <w:rPr>
          <w:rFonts w:ascii="Times New Roman" w:hAnsi="Times New Roman" w:cs="Times New Roman"/>
        </w:rPr>
        <w:t>wszystkie ogrodzenia (furtki, bramy) z podziałem na trwałe i nietrwałe,</w:t>
      </w:r>
    </w:p>
    <w:p w14:paraId="6CD11BBC" w14:textId="77777777" w:rsidR="00A803B9" w:rsidRPr="00E52A21" w:rsidRDefault="00A803B9" w:rsidP="00A803B9">
      <w:pPr>
        <w:pStyle w:val="Akapitzlist"/>
        <w:numPr>
          <w:ilvl w:val="0"/>
          <w:numId w:val="7"/>
        </w:numPr>
        <w:spacing w:line="276" w:lineRule="auto"/>
        <w:rPr>
          <w:rFonts w:ascii="Times New Roman" w:hAnsi="Times New Roman" w:cs="Times New Roman"/>
        </w:rPr>
      </w:pPr>
      <w:r w:rsidRPr="00E52A21">
        <w:rPr>
          <w:rFonts w:ascii="Times New Roman" w:hAnsi="Times New Roman" w:cs="Times New Roman"/>
        </w:rPr>
        <w:t>wszystkie drzewa w docelowym pasie drogowym,</w:t>
      </w:r>
    </w:p>
    <w:p w14:paraId="2D21E313" w14:textId="77777777" w:rsidR="00A803B9" w:rsidRPr="00E52A21" w:rsidRDefault="00A803B9" w:rsidP="00A803B9">
      <w:pPr>
        <w:pStyle w:val="Akapitzlist"/>
        <w:numPr>
          <w:ilvl w:val="0"/>
          <w:numId w:val="7"/>
        </w:numPr>
        <w:spacing w:line="276" w:lineRule="auto"/>
        <w:rPr>
          <w:rFonts w:ascii="Times New Roman" w:hAnsi="Times New Roman" w:cs="Times New Roman"/>
        </w:rPr>
      </w:pPr>
      <w:r w:rsidRPr="00E52A21">
        <w:rPr>
          <w:rFonts w:ascii="Times New Roman" w:hAnsi="Times New Roman" w:cs="Times New Roman"/>
        </w:rPr>
        <w:t>linie zabudowy,</w:t>
      </w:r>
    </w:p>
    <w:p w14:paraId="08111969" w14:textId="77777777" w:rsidR="00A803B9" w:rsidRPr="00E52A21" w:rsidRDefault="00A803B9" w:rsidP="00A803B9">
      <w:pPr>
        <w:pStyle w:val="Akapitzlist"/>
        <w:numPr>
          <w:ilvl w:val="0"/>
          <w:numId w:val="7"/>
        </w:numPr>
        <w:spacing w:line="276" w:lineRule="auto"/>
        <w:rPr>
          <w:rFonts w:ascii="Times New Roman" w:hAnsi="Times New Roman" w:cs="Times New Roman"/>
        </w:rPr>
      </w:pPr>
      <w:r w:rsidRPr="00E52A21">
        <w:rPr>
          <w:rFonts w:ascii="Times New Roman" w:hAnsi="Times New Roman" w:cs="Times New Roman"/>
        </w:rPr>
        <w:t>osie dróg, ulic i torowisk,</w:t>
      </w:r>
    </w:p>
    <w:p w14:paraId="13088BE4" w14:textId="77777777" w:rsidR="00A803B9" w:rsidRPr="00E52A21" w:rsidRDefault="00A803B9" w:rsidP="00A803B9">
      <w:pPr>
        <w:pStyle w:val="Akapitzlist"/>
        <w:numPr>
          <w:ilvl w:val="0"/>
          <w:numId w:val="7"/>
        </w:numPr>
        <w:spacing w:line="276" w:lineRule="auto"/>
        <w:rPr>
          <w:rFonts w:ascii="Times New Roman" w:hAnsi="Times New Roman" w:cs="Times New Roman"/>
        </w:rPr>
      </w:pPr>
      <w:r w:rsidRPr="00E52A21">
        <w:rPr>
          <w:rFonts w:ascii="Times New Roman" w:hAnsi="Times New Roman" w:cs="Times New Roman"/>
        </w:rPr>
        <w:t>oznaczenia zieleni wysokiej i pomników przyrody,</w:t>
      </w:r>
    </w:p>
    <w:p w14:paraId="49EB6CE3" w14:textId="77777777" w:rsidR="00A803B9" w:rsidRPr="00E52A21" w:rsidRDefault="00A803B9" w:rsidP="00A803B9">
      <w:pPr>
        <w:pStyle w:val="Akapitzlist"/>
        <w:numPr>
          <w:ilvl w:val="0"/>
          <w:numId w:val="7"/>
        </w:numPr>
        <w:spacing w:line="276" w:lineRule="auto"/>
        <w:rPr>
          <w:rFonts w:ascii="Times New Roman" w:hAnsi="Times New Roman" w:cs="Times New Roman"/>
        </w:rPr>
      </w:pPr>
      <w:r w:rsidRPr="00E52A21">
        <w:rPr>
          <w:rFonts w:ascii="Times New Roman" w:hAnsi="Times New Roman" w:cs="Times New Roman"/>
        </w:rPr>
        <w:t>oznaczenia infrastruktury podziemnej liniowej i punktowej.</w:t>
      </w:r>
    </w:p>
    <w:p w14:paraId="67BD301B" w14:textId="77777777" w:rsidR="00A803B9" w:rsidRPr="00E52A21" w:rsidRDefault="00A803B9" w:rsidP="00A803B9">
      <w:pPr>
        <w:pStyle w:val="Akapitzlist"/>
        <w:numPr>
          <w:ilvl w:val="0"/>
          <w:numId w:val="7"/>
        </w:numPr>
        <w:spacing w:line="276" w:lineRule="auto"/>
        <w:rPr>
          <w:rFonts w:ascii="Times New Roman" w:hAnsi="Times New Roman" w:cs="Times New Roman"/>
        </w:rPr>
      </w:pPr>
      <w:r w:rsidRPr="00E52A21">
        <w:rPr>
          <w:rFonts w:ascii="Times New Roman" w:hAnsi="Times New Roman" w:cs="Times New Roman"/>
        </w:rPr>
        <w:t>rowy (w pełnym zakresie),</w:t>
      </w:r>
    </w:p>
    <w:p w14:paraId="5FEB6E5F" w14:textId="77777777" w:rsidR="00A803B9" w:rsidRPr="00E52A21" w:rsidRDefault="00A803B9" w:rsidP="00A803B9">
      <w:pPr>
        <w:pStyle w:val="Akapitzlist"/>
        <w:numPr>
          <w:ilvl w:val="0"/>
          <w:numId w:val="7"/>
        </w:numPr>
        <w:spacing w:line="276" w:lineRule="auto"/>
        <w:rPr>
          <w:rFonts w:ascii="Times New Roman" w:hAnsi="Times New Roman" w:cs="Times New Roman"/>
        </w:rPr>
      </w:pPr>
      <w:r w:rsidRPr="00E52A21">
        <w:rPr>
          <w:rFonts w:ascii="Times New Roman" w:hAnsi="Times New Roman" w:cs="Times New Roman"/>
        </w:rPr>
        <w:t>elementy technicznego uzbrojenia terenu (studnie, zawory, słupy),</w:t>
      </w:r>
    </w:p>
    <w:p w14:paraId="65F6284C" w14:textId="77777777" w:rsidR="00A803B9" w:rsidRPr="00E52A21" w:rsidRDefault="00A803B9" w:rsidP="00A803B9">
      <w:pPr>
        <w:pStyle w:val="Akapitzlist"/>
        <w:numPr>
          <w:ilvl w:val="0"/>
          <w:numId w:val="7"/>
        </w:numPr>
        <w:spacing w:line="276" w:lineRule="auto"/>
        <w:rPr>
          <w:rFonts w:ascii="Times New Roman" w:hAnsi="Times New Roman" w:cs="Times New Roman"/>
        </w:rPr>
      </w:pPr>
      <w:r w:rsidRPr="00E52A21">
        <w:rPr>
          <w:rFonts w:ascii="Times New Roman" w:hAnsi="Times New Roman" w:cs="Times New Roman"/>
        </w:rPr>
        <w:t>zjazdy (wraz z wlotami przepustów pod zjazdami),</w:t>
      </w:r>
    </w:p>
    <w:p w14:paraId="2F74DA21" w14:textId="77777777" w:rsidR="00A803B9" w:rsidRPr="00E52A21" w:rsidRDefault="00A803B9" w:rsidP="00A803B9">
      <w:pPr>
        <w:pStyle w:val="Akapitzlist"/>
        <w:numPr>
          <w:ilvl w:val="0"/>
          <w:numId w:val="7"/>
        </w:numPr>
        <w:spacing w:line="276" w:lineRule="auto"/>
        <w:rPr>
          <w:rFonts w:ascii="Times New Roman" w:hAnsi="Times New Roman" w:cs="Times New Roman"/>
        </w:rPr>
      </w:pPr>
      <w:r w:rsidRPr="00E52A21">
        <w:rPr>
          <w:rFonts w:ascii="Times New Roman" w:hAnsi="Times New Roman" w:cs="Times New Roman"/>
        </w:rPr>
        <w:t>punkty osnowy geodezyjnej poziomej i wysokościowej,</w:t>
      </w:r>
    </w:p>
    <w:p w14:paraId="30E0FAC2" w14:textId="77777777" w:rsidR="00A803B9" w:rsidRPr="00E52A21" w:rsidRDefault="00A803B9" w:rsidP="00A803B9">
      <w:pPr>
        <w:pStyle w:val="Akapitzlist"/>
        <w:numPr>
          <w:ilvl w:val="0"/>
          <w:numId w:val="7"/>
        </w:numPr>
        <w:spacing w:line="276" w:lineRule="auto"/>
        <w:rPr>
          <w:rFonts w:ascii="Times New Roman" w:hAnsi="Times New Roman" w:cs="Times New Roman"/>
        </w:rPr>
      </w:pPr>
      <w:r w:rsidRPr="00E52A21">
        <w:rPr>
          <w:rFonts w:ascii="Times New Roman" w:hAnsi="Times New Roman" w:cs="Times New Roman"/>
        </w:rPr>
        <w:t>inne elementy niezbędne do projektowania (w szczególności, pomiarem objąć należy niektóre charakterystyczne punkty takie jak: góra i dół krawężnika, oś ulicy, brzegi i dna rowów, przyziemia i górne krawędzie wszelkiego rodzaju murków, wejścia do budynków itp.),</w:t>
      </w:r>
    </w:p>
    <w:p w14:paraId="4200A4FD" w14:textId="77777777" w:rsidR="00A803B9" w:rsidRPr="00E52A21" w:rsidRDefault="00A803B9" w:rsidP="00A803B9">
      <w:pPr>
        <w:pStyle w:val="Akapitzlist"/>
        <w:numPr>
          <w:ilvl w:val="0"/>
          <w:numId w:val="7"/>
        </w:numPr>
        <w:spacing w:line="276" w:lineRule="auto"/>
        <w:rPr>
          <w:rFonts w:ascii="Times New Roman" w:hAnsi="Times New Roman" w:cs="Times New Roman"/>
        </w:rPr>
      </w:pPr>
      <w:r w:rsidRPr="00E52A21">
        <w:rPr>
          <w:rFonts w:ascii="Times New Roman" w:hAnsi="Times New Roman" w:cs="Times New Roman"/>
        </w:rPr>
        <w:t>infrastrukturę podziemną.</w:t>
      </w:r>
    </w:p>
    <w:p w14:paraId="2DC666D0" w14:textId="77777777" w:rsidR="00A803B9" w:rsidRPr="00E52A21" w:rsidRDefault="00A803B9" w:rsidP="00A803B9">
      <w:pPr>
        <w:rPr>
          <w:rFonts w:ascii="Times New Roman" w:hAnsi="Times New Roman" w:cs="Times New Roman"/>
        </w:rPr>
      </w:pPr>
      <w:r w:rsidRPr="00E52A21">
        <w:rPr>
          <w:rFonts w:ascii="Times New Roman" w:hAnsi="Times New Roman" w:cs="Times New Roman"/>
        </w:rPr>
        <w:t>Punkty dla określenia profili podłużnych i przekrojów poprzecznych na istniejących nawierzchniach oraz trwałe elementy uzbrojenia terenu należy pomierzyć metodą niwelacji technicznej. Niwelacją należy objąć cały teren objęty projektowaną inwestycją.</w:t>
      </w:r>
    </w:p>
    <w:p w14:paraId="2F62F86E" w14:textId="77777777" w:rsidR="00A803B9" w:rsidRPr="00E52A21" w:rsidRDefault="00A803B9" w:rsidP="00A803B9">
      <w:pPr>
        <w:rPr>
          <w:rFonts w:ascii="Times New Roman" w:hAnsi="Times New Roman" w:cs="Times New Roman"/>
        </w:rPr>
      </w:pPr>
      <w:r w:rsidRPr="00E52A21">
        <w:rPr>
          <w:rFonts w:ascii="Times New Roman" w:hAnsi="Times New Roman" w:cs="Times New Roman"/>
        </w:rPr>
        <w:t xml:space="preserve">Pomiar terenu powinien umożliwiać wykonanie przekrojów poprzecznych istniejących </w:t>
      </w:r>
      <w:r w:rsidRPr="00E52A21">
        <w:rPr>
          <w:rFonts w:ascii="Times New Roman" w:hAnsi="Times New Roman" w:cs="Times New Roman"/>
        </w:rPr>
        <w:br/>
        <w:t>i projektowanych dróg z zagęszczeniem wynikającym z potrzeb ustalonych przez projektanta indywidualnie, w zależności od ukształtowania terenu, jednak w odstępach nie przekraczających 25 m. Należy wykonać pomiary terenu niezbędne do ustalenia profili wszystkich projektowanych zjazdów na nieruchomości przyległe do pasa drogowego.</w:t>
      </w:r>
    </w:p>
    <w:p w14:paraId="02E156A7" w14:textId="6ECBD4D5" w:rsidR="00A803B9" w:rsidRPr="00E52A21" w:rsidRDefault="00A803B9" w:rsidP="00A803B9">
      <w:pPr>
        <w:rPr>
          <w:rFonts w:ascii="Times New Roman" w:hAnsi="Times New Roman" w:cs="Times New Roman"/>
        </w:rPr>
      </w:pPr>
      <w:r w:rsidRPr="00E52A21">
        <w:rPr>
          <w:rFonts w:ascii="Times New Roman" w:hAnsi="Times New Roman" w:cs="Times New Roman"/>
        </w:rPr>
        <w:t>Wykonawca będzie odpowiedzialny za treść wykonan</w:t>
      </w:r>
      <w:r w:rsidR="00EA6B21" w:rsidRPr="00E52A21">
        <w:rPr>
          <w:rFonts w:ascii="Times New Roman" w:hAnsi="Times New Roman" w:cs="Times New Roman"/>
        </w:rPr>
        <w:t>ych</w:t>
      </w:r>
      <w:r w:rsidRPr="00E52A21">
        <w:rPr>
          <w:rFonts w:ascii="Times New Roman" w:hAnsi="Times New Roman" w:cs="Times New Roman"/>
        </w:rPr>
        <w:t xml:space="preserve"> map do celów projektowych </w:t>
      </w:r>
      <w:r w:rsidRPr="00E52A21">
        <w:rPr>
          <w:rFonts w:ascii="Times New Roman" w:hAnsi="Times New Roman" w:cs="Times New Roman"/>
        </w:rPr>
        <w:br/>
        <w:t xml:space="preserve">i za wszelkie następstwa ewentualnych braków, pominięć i niezgodności ze stanem faktycznym w toku prac projektowych, realizacji robót budowlanych i eksploatacji obiektu budowlanego. </w:t>
      </w:r>
    </w:p>
    <w:p w14:paraId="51BEC1EE" w14:textId="77777777" w:rsidR="00EA6B21" w:rsidRPr="00E52A21" w:rsidRDefault="00A803B9" w:rsidP="00A803B9">
      <w:pPr>
        <w:rPr>
          <w:rFonts w:ascii="Times New Roman" w:hAnsi="Times New Roman" w:cs="Times New Roman"/>
        </w:rPr>
      </w:pPr>
      <w:r w:rsidRPr="00E52A21">
        <w:rPr>
          <w:rFonts w:ascii="Times New Roman" w:hAnsi="Times New Roman" w:cs="Times New Roman"/>
        </w:rPr>
        <w:t>Na map</w:t>
      </w:r>
      <w:r w:rsidR="00EA6B21" w:rsidRPr="00E52A21">
        <w:rPr>
          <w:rFonts w:ascii="Times New Roman" w:hAnsi="Times New Roman" w:cs="Times New Roman"/>
        </w:rPr>
        <w:t>ach</w:t>
      </w:r>
      <w:r w:rsidRPr="00E52A21">
        <w:rPr>
          <w:rFonts w:ascii="Times New Roman" w:hAnsi="Times New Roman" w:cs="Times New Roman"/>
        </w:rPr>
        <w:t xml:space="preserve"> do celów projektowych powinny znaleźć się informacje o terenie planowan</w:t>
      </w:r>
      <w:r w:rsidR="00EA6B21" w:rsidRPr="00E52A21">
        <w:rPr>
          <w:rFonts w:ascii="Times New Roman" w:hAnsi="Times New Roman" w:cs="Times New Roman"/>
        </w:rPr>
        <w:t>ych</w:t>
      </w:r>
      <w:r w:rsidRPr="00E52A21">
        <w:rPr>
          <w:rFonts w:ascii="Times New Roman" w:hAnsi="Times New Roman" w:cs="Times New Roman"/>
        </w:rPr>
        <w:t xml:space="preserve"> inwestycji i obszar</w:t>
      </w:r>
      <w:r w:rsidR="00EA6B21" w:rsidRPr="00E52A21">
        <w:rPr>
          <w:rFonts w:ascii="Times New Roman" w:hAnsi="Times New Roman" w:cs="Times New Roman"/>
        </w:rPr>
        <w:t>ach</w:t>
      </w:r>
      <w:r w:rsidRPr="00E52A21">
        <w:rPr>
          <w:rFonts w:ascii="Times New Roman" w:hAnsi="Times New Roman" w:cs="Times New Roman"/>
        </w:rPr>
        <w:t>, któr</w:t>
      </w:r>
      <w:r w:rsidR="00EA6B21" w:rsidRPr="00E52A21">
        <w:rPr>
          <w:rFonts w:ascii="Times New Roman" w:hAnsi="Times New Roman" w:cs="Times New Roman"/>
        </w:rPr>
        <w:t>e</w:t>
      </w:r>
      <w:r w:rsidRPr="00E52A21">
        <w:rPr>
          <w:rFonts w:ascii="Times New Roman" w:hAnsi="Times New Roman" w:cs="Times New Roman"/>
        </w:rPr>
        <w:t xml:space="preserve"> otacza</w:t>
      </w:r>
      <w:r w:rsidR="00EA6B21" w:rsidRPr="00E52A21">
        <w:rPr>
          <w:rFonts w:ascii="Times New Roman" w:hAnsi="Times New Roman" w:cs="Times New Roman"/>
        </w:rPr>
        <w:t>ją</w:t>
      </w:r>
      <w:r w:rsidRPr="00E52A21">
        <w:rPr>
          <w:rFonts w:ascii="Times New Roman" w:hAnsi="Times New Roman" w:cs="Times New Roman"/>
        </w:rPr>
        <w:t xml:space="preserve"> działk</w:t>
      </w:r>
      <w:r w:rsidR="00EA6B21" w:rsidRPr="00E52A21">
        <w:rPr>
          <w:rFonts w:ascii="Times New Roman" w:hAnsi="Times New Roman" w:cs="Times New Roman"/>
        </w:rPr>
        <w:t>i</w:t>
      </w:r>
      <w:r w:rsidRPr="00E52A21">
        <w:rPr>
          <w:rFonts w:ascii="Times New Roman" w:hAnsi="Times New Roman" w:cs="Times New Roman"/>
        </w:rPr>
        <w:t xml:space="preserve"> budowy w pasie co najmniej 20 metrów. </w:t>
      </w:r>
      <w:r w:rsidR="00EA6B21" w:rsidRPr="00E52A21">
        <w:rPr>
          <w:rFonts w:ascii="Times New Roman" w:hAnsi="Times New Roman" w:cs="Times New Roman"/>
        </w:rPr>
        <w:t>+</w:t>
      </w:r>
    </w:p>
    <w:p w14:paraId="19C5EB1C" w14:textId="4C64CAA4" w:rsidR="00A803B9" w:rsidRPr="00E52A21" w:rsidRDefault="00A803B9" w:rsidP="00A803B9">
      <w:pPr>
        <w:rPr>
          <w:rFonts w:ascii="Times New Roman" w:hAnsi="Times New Roman" w:cs="Times New Roman"/>
        </w:rPr>
      </w:pPr>
      <w:r w:rsidRPr="00E52A21">
        <w:rPr>
          <w:rFonts w:ascii="Times New Roman" w:hAnsi="Times New Roman" w:cs="Times New Roman"/>
        </w:rPr>
        <w:t>Jeśli przy planowanej budowie konieczne jest wytyczenie strefy ochronnej, np. gazociągów, należy również uwzględnić ten teren w dokumencie. </w:t>
      </w:r>
    </w:p>
    <w:p w14:paraId="58D94B9E" w14:textId="173670A0" w:rsidR="00A803B9" w:rsidRPr="00E52A21" w:rsidRDefault="00A803B9" w:rsidP="00A803B9">
      <w:pPr>
        <w:rPr>
          <w:rFonts w:ascii="Times New Roman" w:hAnsi="Times New Roman" w:cs="Times New Roman"/>
        </w:rPr>
      </w:pPr>
      <w:r w:rsidRPr="00E52A21">
        <w:rPr>
          <w:rFonts w:ascii="Times New Roman" w:hAnsi="Times New Roman" w:cs="Times New Roman"/>
        </w:rPr>
        <w:t>Map</w:t>
      </w:r>
      <w:r w:rsidR="00EA6B21" w:rsidRPr="00E52A21">
        <w:rPr>
          <w:rFonts w:ascii="Times New Roman" w:hAnsi="Times New Roman" w:cs="Times New Roman"/>
        </w:rPr>
        <w:t>y</w:t>
      </w:r>
      <w:r w:rsidRPr="00E52A21">
        <w:rPr>
          <w:rFonts w:ascii="Times New Roman" w:hAnsi="Times New Roman" w:cs="Times New Roman"/>
        </w:rPr>
        <w:t xml:space="preserve"> do celów projektowych mo</w:t>
      </w:r>
      <w:r w:rsidR="00EA6B21" w:rsidRPr="00E52A21">
        <w:rPr>
          <w:rFonts w:ascii="Times New Roman" w:hAnsi="Times New Roman" w:cs="Times New Roman"/>
        </w:rPr>
        <w:t>gą</w:t>
      </w:r>
      <w:r w:rsidRPr="00E52A21">
        <w:rPr>
          <w:rFonts w:ascii="Times New Roman" w:hAnsi="Times New Roman" w:cs="Times New Roman"/>
        </w:rPr>
        <w:t xml:space="preserve"> zostać uzupełnion</w:t>
      </w:r>
      <w:r w:rsidR="00EA6B21" w:rsidRPr="00E52A21">
        <w:rPr>
          <w:rFonts w:ascii="Times New Roman" w:hAnsi="Times New Roman" w:cs="Times New Roman"/>
        </w:rPr>
        <w:t>e</w:t>
      </w:r>
      <w:r w:rsidRPr="00E52A21">
        <w:rPr>
          <w:rFonts w:ascii="Times New Roman" w:hAnsi="Times New Roman" w:cs="Times New Roman"/>
        </w:rPr>
        <w:t xml:space="preserve"> o lokalne informacje, </w:t>
      </w:r>
      <w:r w:rsidRPr="00E52A21">
        <w:rPr>
          <w:rFonts w:ascii="Times New Roman" w:hAnsi="Times New Roman" w:cs="Times New Roman"/>
        </w:rPr>
        <w:br/>
        <w:t xml:space="preserve">np. dotyczące rzeźby terenu lub uzgodnione projektowane sieci uzbrojenia terenu. </w:t>
      </w:r>
    </w:p>
    <w:p w14:paraId="2336D0F4" w14:textId="27AE4AD7" w:rsidR="00A803B9" w:rsidRPr="00E52A21" w:rsidRDefault="00A803B9" w:rsidP="00A803B9">
      <w:pPr>
        <w:spacing w:after="240"/>
        <w:rPr>
          <w:rFonts w:ascii="Times New Roman" w:hAnsi="Times New Roman" w:cs="Times New Roman"/>
        </w:rPr>
      </w:pPr>
      <w:r w:rsidRPr="00E52A21">
        <w:rPr>
          <w:rFonts w:ascii="Times New Roman" w:hAnsi="Times New Roman" w:cs="Times New Roman"/>
        </w:rPr>
        <w:t>Po wykonaniu map do celów projektowych Wykonawca ma obowiązek przekazać Zamawiającemu kopię protokołu weryfikacji, stanowiącego potwierdzenie przyjęcia operatu technicznego do państwowego zasobu geodezyjnego i kartograficznego.</w:t>
      </w:r>
      <w:r w:rsidR="002F69B0" w:rsidRPr="00E52A21">
        <w:rPr>
          <w:rFonts w:ascii="Times New Roman" w:hAnsi="Times New Roman" w:cs="Times New Roman"/>
        </w:rPr>
        <w:t xml:space="preserve"> </w:t>
      </w:r>
      <w:r w:rsidR="002F69B0" w:rsidRPr="00E52A21">
        <w:rPr>
          <w:rFonts w:ascii="Times New Roman" w:hAnsi="Times New Roman" w:cs="Times New Roman"/>
          <w:b/>
          <w:bCs/>
        </w:rPr>
        <w:t>Na wezwanie Zamawiającego Wykonawca przedstawi Zamawiającemu kopie dokumentacji, któr</w:t>
      </w:r>
      <w:r w:rsidR="00775312" w:rsidRPr="00E52A21">
        <w:rPr>
          <w:rFonts w:ascii="Times New Roman" w:hAnsi="Times New Roman" w:cs="Times New Roman"/>
          <w:b/>
          <w:bCs/>
        </w:rPr>
        <w:t>e</w:t>
      </w:r>
      <w:r w:rsidR="002F69B0" w:rsidRPr="00E52A21">
        <w:rPr>
          <w:rFonts w:ascii="Times New Roman" w:hAnsi="Times New Roman" w:cs="Times New Roman"/>
          <w:b/>
          <w:bCs/>
        </w:rPr>
        <w:t xml:space="preserve"> złożył do ośrodka.</w:t>
      </w:r>
    </w:p>
    <w:p w14:paraId="5F58D3DE" w14:textId="200862F1" w:rsidR="002F69B0" w:rsidRPr="007666F1" w:rsidRDefault="002F69B0" w:rsidP="002F69B0">
      <w:pPr>
        <w:pStyle w:val="Nagwek2"/>
        <w:numPr>
          <w:ilvl w:val="1"/>
          <w:numId w:val="3"/>
        </w:numPr>
        <w:ind w:left="851" w:hanging="437"/>
        <w:rPr>
          <w:rFonts w:cs="Times New Roman"/>
        </w:rPr>
      </w:pPr>
      <w:bookmarkStart w:id="14" w:name="_Toc163730001"/>
      <w:bookmarkStart w:id="15" w:name="_Toc211514902"/>
      <w:r w:rsidRPr="007666F1">
        <w:rPr>
          <w:rFonts w:cs="Times New Roman"/>
        </w:rPr>
        <w:t>Punkty osnowy geodezyjnej poziomej i wysokościowej w zakresie wykonanej mapy do celów projektowych</w:t>
      </w:r>
      <w:bookmarkEnd w:id="14"/>
      <w:bookmarkEnd w:id="15"/>
    </w:p>
    <w:p w14:paraId="416A0BD0" w14:textId="300EE8B0" w:rsidR="002F69B0" w:rsidRPr="007666F1" w:rsidRDefault="002F69B0" w:rsidP="002F69B0">
      <w:pPr>
        <w:rPr>
          <w:rFonts w:ascii="Times New Roman" w:hAnsi="Times New Roman" w:cs="Times New Roman"/>
        </w:rPr>
      </w:pPr>
      <w:r w:rsidRPr="007666F1">
        <w:rPr>
          <w:rFonts w:ascii="Times New Roman" w:hAnsi="Times New Roman" w:cs="Times New Roman"/>
        </w:rPr>
        <w:t>Podczas wykonywania prac projektowych na podkład</w:t>
      </w:r>
      <w:r w:rsidR="003E7A31" w:rsidRPr="007666F1">
        <w:rPr>
          <w:rFonts w:ascii="Times New Roman" w:hAnsi="Times New Roman" w:cs="Times New Roman"/>
        </w:rPr>
        <w:t>ach</w:t>
      </w:r>
      <w:r w:rsidRPr="007666F1">
        <w:rPr>
          <w:rFonts w:ascii="Times New Roman" w:hAnsi="Times New Roman" w:cs="Times New Roman"/>
        </w:rPr>
        <w:t xml:space="preserve"> map do celów projektowych, obowiązkiem Wykonawcy jest zwrócenie szczególnej uwagi na punkty osnowy geodezyjnej poziomej </w:t>
      </w:r>
      <w:r w:rsidR="002458E2" w:rsidRPr="007666F1">
        <w:rPr>
          <w:rFonts w:ascii="Times New Roman" w:hAnsi="Times New Roman" w:cs="Times New Roman"/>
        </w:rPr>
        <w:br/>
      </w:r>
      <w:r w:rsidRPr="007666F1">
        <w:rPr>
          <w:rFonts w:ascii="Times New Roman" w:hAnsi="Times New Roman" w:cs="Times New Roman"/>
        </w:rPr>
        <w:t>i wysokościowej, znajdujące się w zakresie inwestycji. Na etapie sporządzania projekt</w:t>
      </w:r>
      <w:r w:rsidR="003E7A31" w:rsidRPr="007666F1">
        <w:rPr>
          <w:rFonts w:ascii="Times New Roman" w:hAnsi="Times New Roman" w:cs="Times New Roman"/>
        </w:rPr>
        <w:t>ów</w:t>
      </w:r>
      <w:r w:rsidRPr="007666F1">
        <w:rPr>
          <w:rFonts w:ascii="Times New Roman" w:hAnsi="Times New Roman" w:cs="Times New Roman"/>
        </w:rPr>
        <w:t xml:space="preserve"> inwestycji, konieczne jest wyszczególnienie i opisanie punktów osnowy geodezyjnej poziomej i wysokościowej, które:</w:t>
      </w:r>
    </w:p>
    <w:p w14:paraId="1C53FB56" w14:textId="77777777" w:rsidR="002F69B0" w:rsidRPr="007666F1" w:rsidRDefault="002F69B0" w:rsidP="002F69B0">
      <w:pPr>
        <w:rPr>
          <w:rFonts w:ascii="Times New Roman" w:hAnsi="Times New Roman" w:cs="Times New Roman"/>
        </w:rPr>
      </w:pPr>
      <w:r w:rsidRPr="007666F1">
        <w:rPr>
          <w:rFonts w:ascii="Times New Roman" w:hAnsi="Times New Roman" w:cs="Times New Roman"/>
        </w:rPr>
        <w:t>-  podlegają ochronie na czas trwania budowy,</w:t>
      </w:r>
    </w:p>
    <w:p w14:paraId="5CDDE4BD" w14:textId="49E7214E" w:rsidR="002F69B0" w:rsidRPr="007666F1" w:rsidRDefault="002F69B0" w:rsidP="002F69B0">
      <w:pPr>
        <w:spacing w:after="240"/>
        <w:rPr>
          <w:rFonts w:ascii="Times New Roman" w:hAnsi="Times New Roman" w:cs="Times New Roman"/>
        </w:rPr>
      </w:pPr>
      <w:r w:rsidRPr="007666F1">
        <w:rPr>
          <w:rFonts w:ascii="Times New Roman" w:hAnsi="Times New Roman" w:cs="Times New Roman"/>
        </w:rPr>
        <w:t>- ulegną zniszczeniu lub uszkodzeniu w trakcie trwania budowy – konieczność odtworzenia, założenia nowych punktów.</w:t>
      </w:r>
    </w:p>
    <w:p w14:paraId="7A2F223B" w14:textId="77777777" w:rsidR="007B3150" w:rsidRPr="007666F1" w:rsidRDefault="007B3150" w:rsidP="007B3150">
      <w:pPr>
        <w:pStyle w:val="Nagwek2"/>
        <w:numPr>
          <w:ilvl w:val="1"/>
          <w:numId w:val="3"/>
        </w:numPr>
        <w:ind w:left="851" w:hanging="437"/>
        <w:rPr>
          <w:rFonts w:cs="Times New Roman"/>
        </w:rPr>
      </w:pPr>
      <w:bookmarkStart w:id="16" w:name="_Toc211514903"/>
      <w:r w:rsidRPr="007666F1">
        <w:rPr>
          <w:rFonts w:cs="Times New Roman"/>
        </w:rPr>
        <w:t>Geodezyjna inwentaryzacja terenu</w:t>
      </w:r>
      <w:bookmarkEnd w:id="16"/>
    </w:p>
    <w:p w14:paraId="62FDBB11" w14:textId="25268059" w:rsidR="00766C3C" w:rsidRPr="007666F1" w:rsidRDefault="00766C3C" w:rsidP="002F627E">
      <w:pPr>
        <w:pStyle w:val="Nagwek3"/>
        <w:numPr>
          <w:ilvl w:val="2"/>
          <w:numId w:val="3"/>
        </w:numPr>
        <w:ind w:left="1418" w:hanging="613"/>
        <w:rPr>
          <w:rFonts w:cs="Times New Roman"/>
        </w:rPr>
      </w:pPr>
      <w:bookmarkStart w:id="17" w:name="_Toc211514904"/>
      <w:r w:rsidRPr="007666F1">
        <w:rPr>
          <w:rFonts w:cs="Times New Roman"/>
        </w:rPr>
        <w:t>Inwentaryzacja</w:t>
      </w:r>
      <w:bookmarkEnd w:id="17"/>
    </w:p>
    <w:p w14:paraId="350AE17F" w14:textId="0CC67B0F" w:rsidR="00766C3C" w:rsidRPr="007666F1" w:rsidRDefault="00766C3C" w:rsidP="00766C3C">
      <w:pPr>
        <w:spacing w:before="240"/>
        <w:rPr>
          <w:rFonts w:ascii="Times New Roman" w:hAnsi="Times New Roman" w:cs="Times New Roman"/>
        </w:rPr>
      </w:pPr>
      <w:r w:rsidRPr="007666F1">
        <w:rPr>
          <w:rFonts w:ascii="Times New Roman" w:hAnsi="Times New Roman" w:cs="Times New Roman"/>
        </w:rPr>
        <w:t>Z uwagi na wysoki stopień zagospodarowania terenu oraz duży poziom zurbanizowania, przed przystąpieniem do prac projektowych, Wykonawca jest zobowiązany do przeprowadzenia szczegółowej, geodezyjnej inwentaryzacji elementów widocznych infrastruktury towarzyszącej oraz weryfikacji uzyskan</w:t>
      </w:r>
      <w:r w:rsidR="003E7A31" w:rsidRPr="007666F1">
        <w:rPr>
          <w:rFonts w:ascii="Times New Roman" w:hAnsi="Times New Roman" w:cs="Times New Roman"/>
        </w:rPr>
        <w:t>ych</w:t>
      </w:r>
      <w:r w:rsidRPr="007666F1">
        <w:rPr>
          <w:rFonts w:ascii="Times New Roman" w:hAnsi="Times New Roman" w:cs="Times New Roman"/>
        </w:rPr>
        <w:t xml:space="preserve"> map do celów projektowych. </w:t>
      </w:r>
    </w:p>
    <w:p w14:paraId="025334C2" w14:textId="4A2070BF" w:rsidR="00063B6A" w:rsidRPr="007666F1" w:rsidRDefault="00063B6A" w:rsidP="00063B6A">
      <w:pPr>
        <w:pStyle w:val="Nagwek3"/>
        <w:numPr>
          <w:ilvl w:val="2"/>
          <w:numId w:val="3"/>
        </w:numPr>
        <w:ind w:left="1418" w:hanging="613"/>
        <w:rPr>
          <w:rFonts w:cs="Times New Roman"/>
        </w:rPr>
      </w:pPr>
      <w:bookmarkStart w:id="18" w:name="_Toc211514905"/>
      <w:r w:rsidRPr="007666F1">
        <w:rPr>
          <w:rFonts w:cs="Times New Roman"/>
        </w:rPr>
        <w:t>Weryfikacja informacji zawartych na mapach</w:t>
      </w:r>
      <w:bookmarkEnd w:id="18"/>
    </w:p>
    <w:p w14:paraId="7C2C7145" w14:textId="60F57196" w:rsidR="00063B6A" w:rsidRPr="007666F1" w:rsidRDefault="00063B6A" w:rsidP="00063B6A">
      <w:pPr>
        <w:spacing w:before="240"/>
        <w:rPr>
          <w:rFonts w:ascii="Times New Roman" w:hAnsi="Times New Roman" w:cs="Times New Roman"/>
        </w:rPr>
      </w:pPr>
      <w:r w:rsidRPr="007666F1">
        <w:rPr>
          <w:rFonts w:ascii="Times New Roman" w:hAnsi="Times New Roman" w:cs="Times New Roman"/>
        </w:rPr>
        <w:t xml:space="preserve">Jedną z metod inwentaryzacji uzbrojenia podziemnego jest kontakt z gestorami sieci znajdujących się na wskazanym terenie z prośbą o weryfikacje informacji zawartych  na mapach dotyczących przebiegu wskazanych sieci uzbrojenia terenu. Zgodnie  z obowiązującymi przepisami podmioty władające sieciami uzbrojenia terenu zobowiązane  są do wydawania opinii co do zgodności treści bazy danych geodezyjnej ewidencji sieci uzbrojenia terenu ze stanem wynikającym z dokumentacji prowadzonej przez odpowiednią jednostkę, w tym wskazania ewentualnych nieprawidłowości w treści tej branży. </w:t>
      </w:r>
    </w:p>
    <w:p w14:paraId="4EC98405" w14:textId="77777777" w:rsidR="003378C2" w:rsidRPr="007666F1" w:rsidRDefault="003378C2" w:rsidP="003378C2">
      <w:pPr>
        <w:pStyle w:val="Nagwek2"/>
        <w:numPr>
          <w:ilvl w:val="1"/>
          <w:numId w:val="3"/>
        </w:numPr>
        <w:spacing w:after="240"/>
        <w:ind w:left="851" w:hanging="437"/>
        <w:rPr>
          <w:rFonts w:cs="Times New Roman"/>
        </w:rPr>
      </w:pPr>
      <w:bookmarkStart w:id="19" w:name="_Toc163730007"/>
      <w:bookmarkStart w:id="20" w:name="_Toc211514906"/>
      <w:r w:rsidRPr="007666F1">
        <w:rPr>
          <w:rFonts w:cs="Times New Roman"/>
        </w:rPr>
        <w:t>Przygotowanie projektów podziału nieruchomości wraz ze stabilizacją punktów granicznych</w:t>
      </w:r>
      <w:bookmarkEnd w:id="19"/>
      <w:bookmarkEnd w:id="20"/>
    </w:p>
    <w:p w14:paraId="609D0D23" w14:textId="77777777" w:rsidR="003378C2" w:rsidRPr="007666F1" w:rsidRDefault="003378C2" w:rsidP="003378C2">
      <w:pPr>
        <w:spacing w:before="240"/>
        <w:rPr>
          <w:rFonts w:ascii="Times New Roman" w:hAnsi="Times New Roman" w:cs="Times New Roman"/>
        </w:rPr>
      </w:pPr>
      <w:r w:rsidRPr="007666F1">
        <w:rPr>
          <w:rFonts w:ascii="Times New Roman" w:hAnsi="Times New Roman" w:cs="Times New Roman"/>
        </w:rPr>
        <w:t xml:space="preserve">Wykonawca wykona zgodnie z obowiązującymi przepisami szczegółowymi projekty podziału nieruchomości przejmowanych w części dla potrzeb inwestycji wraz z operatami szacunkowymi. </w:t>
      </w:r>
    </w:p>
    <w:p w14:paraId="040DE6C3" w14:textId="2A58FA31" w:rsidR="003378C2" w:rsidRPr="007666F1" w:rsidRDefault="003378C2" w:rsidP="003378C2">
      <w:pPr>
        <w:rPr>
          <w:rFonts w:ascii="Times New Roman" w:hAnsi="Times New Roman" w:cs="Times New Roman"/>
        </w:rPr>
      </w:pPr>
      <w:r w:rsidRPr="007666F1">
        <w:rPr>
          <w:rFonts w:ascii="Times New Roman" w:hAnsi="Times New Roman" w:cs="Times New Roman"/>
        </w:rPr>
        <w:t>W oparciu o ostateczn</w:t>
      </w:r>
      <w:r w:rsidR="005A2589" w:rsidRPr="007666F1">
        <w:rPr>
          <w:rFonts w:ascii="Times New Roman" w:hAnsi="Times New Roman" w:cs="Times New Roman"/>
        </w:rPr>
        <w:t>e</w:t>
      </w:r>
      <w:r w:rsidRPr="007666F1">
        <w:rPr>
          <w:rFonts w:ascii="Times New Roman" w:hAnsi="Times New Roman" w:cs="Times New Roman"/>
        </w:rPr>
        <w:t xml:space="preserve"> decyzje o zezwoleniu na realizację inwestycji drogowej Wykonawca dokona wyznaczenia i stabilizacji w terenie nowych punktów granicznych, które powstały w wyniku podziału nieruchomości, o czym powiadomi Zamawiającego. Ponadto Wykonawca ma obowiązek przekazać Zamawiającemu kopię protokołu weryfikacji, stanowiącego potwierdzenie przyjęcia operatu technicznego (z wyniesienia punktów granicznych) do państwowego zasobu geodezyjnego </w:t>
      </w:r>
      <w:r w:rsidRPr="007666F1">
        <w:rPr>
          <w:rFonts w:ascii="Times New Roman" w:hAnsi="Times New Roman" w:cs="Times New Roman"/>
        </w:rPr>
        <w:br/>
        <w:t>i kartograficznego (</w:t>
      </w:r>
      <w:proofErr w:type="spellStart"/>
      <w:r w:rsidRPr="007666F1">
        <w:rPr>
          <w:rFonts w:ascii="Times New Roman" w:hAnsi="Times New Roman" w:cs="Times New Roman"/>
        </w:rPr>
        <w:t>Pzgik</w:t>
      </w:r>
      <w:proofErr w:type="spellEnd"/>
      <w:r w:rsidRPr="007666F1">
        <w:rPr>
          <w:rFonts w:ascii="Times New Roman" w:hAnsi="Times New Roman" w:cs="Times New Roman"/>
        </w:rPr>
        <w:t>).</w:t>
      </w:r>
    </w:p>
    <w:p w14:paraId="5AA79F8D" w14:textId="3DE2ED08" w:rsidR="003378C2" w:rsidRPr="007666F1" w:rsidRDefault="003378C2" w:rsidP="003378C2">
      <w:pPr>
        <w:pStyle w:val="Nagwek2"/>
        <w:numPr>
          <w:ilvl w:val="1"/>
          <w:numId w:val="3"/>
        </w:numPr>
        <w:spacing w:after="240"/>
        <w:ind w:left="851" w:hanging="437"/>
        <w:rPr>
          <w:rFonts w:cs="Times New Roman"/>
        </w:rPr>
      </w:pPr>
      <w:bookmarkStart w:id="21" w:name="_Toc211514907"/>
      <w:r w:rsidRPr="007666F1">
        <w:rPr>
          <w:rFonts w:cs="Times New Roman"/>
        </w:rPr>
        <w:t>Opinia w zakresie geometrii drogi</w:t>
      </w:r>
      <w:bookmarkEnd w:id="21"/>
    </w:p>
    <w:p w14:paraId="23FD429B" w14:textId="720AA927" w:rsidR="003378C2" w:rsidRPr="007666F1" w:rsidRDefault="003378C2" w:rsidP="003378C2">
      <w:pPr>
        <w:rPr>
          <w:rFonts w:ascii="Times New Roman" w:hAnsi="Times New Roman" w:cs="Times New Roman"/>
        </w:rPr>
      </w:pPr>
      <w:r w:rsidRPr="007666F1">
        <w:rPr>
          <w:rFonts w:ascii="Times New Roman" w:hAnsi="Times New Roman" w:cs="Times New Roman"/>
        </w:rPr>
        <w:t>Obowiązkiem projektanta będzie wykonanie projekt</w:t>
      </w:r>
      <w:r w:rsidR="00787233" w:rsidRPr="007666F1">
        <w:rPr>
          <w:rFonts w:ascii="Times New Roman" w:hAnsi="Times New Roman" w:cs="Times New Roman"/>
        </w:rPr>
        <w:t>ów</w:t>
      </w:r>
      <w:r w:rsidRPr="007666F1">
        <w:rPr>
          <w:rFonts w:ascii="Times New Roman" w:hAnsi="Times New Roman" w:cs="Times New Roman"/>
        </w:rPr>
        <w:t xml:space="preserve"> geometrii dr</w:t>
      </w:r>
      <w:r w:rsidR="00787233" w:rsidRPr="007666F1">
        <w:rPr>
          <w:rFonts w:ascii="Times New Roman" w:hAnsi="Times New Roman" w:cs="Times New Roman"/>
        </w:rPr>
        <w:t>óg</w:t>
      </w:r>
      <w:r w:rsidRPr="007666F1">
        <w:rPr>
          <w:rFonts w:ascii="Times New Roman" w:hAnsi="Times New Roman" w:cs="Times New Roman"/>
        </w:rPr>
        <w:t>. Projekt</w:t>
      </w:r>
      <w:r w:rsidR="00787233" w:rsidRPr="007666F1">
        <w:rPr>
          <w:rFonts w:ascii="Times New Roman" w:hAnsi="Times New Roman" w:cs="Times New Roman"/>
        </w:rPr>
        <w:t>y</w:t>
      </w:r>
      <w:r w:rsidRPr="007666F1">
        <w:rPr>
          <w:rFonts w:ascii="Times New Roman" w:hAnsi="Times New Roman" w:cs="Times New Roman"/>
        </w:rPr>
        <w:t xml:space="preserve"> </w:t>
      </w:r>
      <w:r w:rsidRPr="007666F1">
        <w:rPr>
          <w:rFonts w:ascii="Times New Roman" w:hAnsi="Times New Roman" w:cs="Times New Roman"/>
        </w:rPr>
        <w:br/>
        <w:t xml:space="preserve">te zgodnie z rozporządzeniem w sprawie szczegółowych warunków zarządzania ruchem </w:t>
      </w:r>
      <w:r w:rsidRPr="007666F1">
        <w:rPr>
          <w:rFonts w:ascii="Times New Roman" w:hAnsi="Times New Roman" w:cs="Times New Roman"/>
        </w:rPr>
        <w:br/>
        <w:t>na drogach oraz wykonywaniem nadzoru nad tym zarządzeniem mus</w:t>
      </w:r>
      <w:r w:rsidR="00787233" w:rsidRPr="007666F1">
        <w:rPr>
          <w:rFonts w:ascii="Times New Roman" w:hAnsi="Times New Roman" w:cs="Times New Roman"/>
        </w:rPr>
        <w:t>zą</w:t>
      </w:r>
      <w:r w:rsidRPr="007666F1">
        <w:rPr>
          <w:rFonts w:ascii="Times New Roman" w:hAnsi="Times New Roman" w:cs="Times New Roman"/>
        </w:rPr>
        <w:t xml:space="preserve"> uzyskać pozytywną opinię </w:t>
      </w:r>
      <w:r w:rsidR="00173583" w:rsidRPr="007666F1">
        <w:rPr>
          <w:rFonts w:ascii="Times New Roman" w:hAnsi="Times New Roman" w:cs="Times New Roman"/>
        </w:rPr>
        <w:br/>
      </w:r>
      <w:r w:rsidRPr="007666F1">
        <w:rPr>
          <w:rFonts w:ascii="Times New Roman" w:hAnsi="Times New Roman" w:cs="Times New Roman"/>
        </w:rPr>
        <w:t>w zakresie geometrii drogi. W tym celu należy złożyć do Zamawiającego opracowania obejmujące następujący zakres:</w:t>
      </w:r>
    </w:p>
    <w:p w14:paraId="45F0F6C5" w14:textId="77777777" w:rsidR="003378C2" w:rsidRPr="007666F1" w:rsidRDefault="003378C2" w:rsidP="003378C2">
      <w:pPr>
        <w:pStyle w:val="Akapitzlist"/>
        <w:numPr>
          <w:ilvl w:val="0"/>
          <w:numId w:val="20"/>
        </w:numPr>
        <w:rPr>
          <w:rFonts w:ascii="Times New Roman" w:hAnsi="Times New Roman" w:cs="Times New Roman"/>
        </w:rPr>
      </w:pPr>
      <w:r w:rsidRPr="007666F1">
        <w:rPr>
          <w:rFonts w:ascii="Times New Roman" w:hAnsi="Times New Roman" w:cs="Times New Roman"/>
        </w:rPr>
        <w:t>Opis techniczny,</w:t>
      </w:r>
    </w:p>
    <w:p w14:paraId="4837C1D3" w14:textId="77777777" w:rsidR="003378C2" w:rsidRPr="007666F1" w:rsidRDefault="003378C2" w:rsidP="003378C2">
      <w:pPr>
        <w:pStyle w:val="Akapitzlist"/>
        <w:numPr>
          <w:ilvl w:val="0"/>
          <w:numId w:val="20"/>
        </w:numPr>
        <w:rPr>
          <w:rFonts w:ascii="Times New Roman" w:hAnsi="Times New Roman" w:cs="Times New Roman"/>
        </w:rPr>
      </w:pPr>
      <w:r w:rsidRPr="007666F1">
        <w:rPr>
          <w:rFonts w:ascii="Times New Roman" w:hAnsi="Times New Roman" w:cs="Times New Roman"/>
        </w:rPr>
        <w:t>Plan orientacyjny,</w:t>
      </w:r>
    </w:p>
    <w:p w14:paraId="1E13A8D3" w14:textId="3051444E" w:rsidR="003378C2" w:rsidRPr="007666F1" w:rsidRDefault="003378C2" w:rsidP="003378C2">
      <w:pPr>
        <w:pStyle w:val="Akapitzlist"/>
        <w:numPr>
          <w:ilvl w:val="0"/>
          <w:numId w:val="20"/>
        </w:numPr>
        <w:rPr>
          <w:rFonts w:ascii="Times New Roman" w:hAnsi="Times New Roman" w:cs="Times New Roman"/>
        </w:rPr>
      </w:pPr>
      <w:r w:rsidRPr="007666F1">
        <w:rPr>
          <w:rFonts w:ascii="Times New Roman" w:hAnsi="Times New Roman" w:cs="Times New Roman"/>
        </w:rPr>
        <w:t>Plan sytuacyjno-wysokościowy w skali 1:500 wraz z wymiarami geometrycznymi infrastruktury drogowej wykonany na mapie do celów projektowych</w:t>
      </w:r>
      <w:r w:rsidR="003C477E" w:rsidRPr="007666F1">
        <w:rPr>
          <w:rFonts w:ascii="Times New Roman" w:hAnsi="Times New Roman" w:cs="Times New Roman"/>
        </w:rPr>
        <w:t xml:space="preserve"> (wraz  z rzędnymi na zjazdach)</w:t>
      </w:r>
      <w:r w:rsidR="006B2D75">
        <w:rPr>
          <w:rFonts w:ascii="Times New Roman" w:hAnsi="Times New Roman" w:cs="Times New Roman"/>
        </w:rPr>
        <w:t>.</w:t>
      </w:r>
    </w:p>
    <w:p w14:paraId="73407314" w14:textId="77777777" w:rsidR="003378C2" w:rsidRPr="007666F1" w:rsidRDefault="003378C2" w:rsidP="003378C2">
      <w:pPr>
        <w:pStyle w:val="Akapitzlist"/>
        <w:numPr>
          <w:ilvl w:val="0"/>
          <w:numId w:val="20"/>
        </w:numPr>
        <w:rPr>
          <w:rFonts w:ascii="Times New Roman" w:hAnsi="Times New Roman" w:cs="Times New Roman"/>
        </w:rPr>
      </w:pPr>
      <w:r w:rsidRPr="007666F1">
        <w:rPr>
          <w:rFonts w:ascii="Times New Roman" w:hAnsi="Times New Roman" w:cs="Times New Roman"/>
        </w:rPr>
        <w:t xml:space="preserve">Sprawdzenie przejezdności w skali 1:500 wraz z wrysowaniem konturu pojazdu </w:t>
      </w:r>
      <w:r w:rsidRPr="007666F1">
        <w:rPr>
          <w:rFonts w:ascii="Times New Roman" w:hAnsi="Times New Roman" w:cs="Times New Roman"/>
        </w:rPr>
        <w:br/>
        <w:t>w jego zewnętrzne obwiedni (pojazd miarodajny ustalić z Zamawiającym),</w:t>
      </w:r>
    </w:p>
    <w:p w14:paraId="0A8BAA99" w14:textId="77777777" w:rsidR="003378C2" w:rsidRPr="007666F1" w:rsidRDefault="003378C2" w:rsidP="003378C2">
      <w:pPr>
        <w:pStyle w:val="Akapitzlist"/>
        <w:numPr>
          <w:ilvl w:val="0"/>
          <w:numId w:val="20"/>
        </w:numPr>
        <w:rPr>
          <w:rFonts w:ascii="Times New Roman" w:hAnsi="Times New Roman" w:cs="Times New Roman"/>
        </w:rPr>
      </w:pPr>
      <w:r w:rsidRPr="007666F1">
        <w:rPr>
          <w:rFonts w:ascii="Times New Roman" w:hAnsi="Times New Roman" w:cs="Times New Roman"/>
        </w:rPr>
        <w:t>Profil podłużny trasy głównej i ulic poprzecznych,</w:t>
      </w:r>
    </w:p>
    <w:p w14:paraId="2B1C6B74" w14:textId="724E6641" w:rsidR="003378C2" w:rsidRPr="007666F1" w:rsidRDefault="003378C2" w:rsidP="003378C2">
      <w:pPr>
        <w:pStyle w:val="Akapitzlist"/>
        <w:numPr>
          <w:ilvl w:val="0"/>
          <w:numId w:val="20"/>
        </w:numPr>
        <w:rPr>
          <w:rFonts w:ascii="Times New Roman" w:hAnsi="Times New Roman" w:cs="Times New Roman"/>
        </w:rPr>
      </w:pPr>
      <w:r w:rsidRPr="007666F1">
        <w:rPr>
          <w:rFonts w:ascii="Times New Roman" w:hAnsi="Times New Roman" w:cs="Times New Roman"/>
        </w:rPr>
        <w:t>Przekroje charakterystyczne</w:t>
      </w:r>
      <w:r w:rsidR="00F072F0">
        <w:rPr>
          <w:rFonts w:ascii="Times New Roman" w:hAnsi="Times New Roman" w:cs="Times New Roman"/>
        </w:rPr>
        <w:t xml:space="preserve"> wraz z konstrukcjami nawierzchni</w:t>
      </w:r>
      <w:r w:rsidRPr="007666F1">
        <w:rPr>
          <w:rFonts w:ascii="Times New Roman" w:hAnsi="Times New Roman" w:cs="Times New Roman"/>
        </w:rPr>
        <w:t>,</w:t>
      </w:r>
    </w:p>
    <w:p w14:paraId="7C52F9A2" w14:textId="6209B3D2" w:rsidR="003378C2" w:rsidRDefault="003378C2" w:rsidP="003378C2">
      <w:pPr>
        <w:pStyle w:val="Akapitzlist"/>
        <w:numPr>
          <w:ilvl w:val="0"/>
          <w:numId w:val="20"/>
        </w:numPr>
        <w:rPr>
          <w:rFonts w:ascii="Times New Roman" w:hAnsi="Times New Roman" w:cs="Times New Roman"/>
        </w:rPr>
      </w:pPr>
      <w:r w:rsidRPr="007666F1">
        <w:rPr>
          <w:rFonts w:ascii="Times New Roman" w:hAnsi="Times New Roman" w:cs="Times New Roman"/>
        </w:rPr>
        <w:t>Projektant zobowiązany jest uzyskać opinię w zakresie geometrii drogi przed złożeniem do uzgodnienia Zamawiającemu projektu budowlanego.</w:t>
      </w:r>
    </w:p>
    <w:p w14:paraId="40EF67DE" w14:textId="37F94CC3" w:rsidR="006B2D75" w:rsidRPr="006B2D75" w:rsidRDefault="006B2D75" w:rsidP="006B2D75">
      <w:pPr>
        <w:rPr>
          <w:rFonts w:ascii="Times New Roman" w:hAnsi="Times New Roman" w:cs="Times New Roman"/>
        </w:rPr>
      </w:pPr>
      <w:r>
        <w:rPr>
          <w:rFonts w:ascii="Times New Roman" w:hAnsi="Times New Roman" w:cs="Times New Roman"/>
        </w:rPr>
        <w:t>Plan ma być wykonany w sposób kompleksowy zakładający już w swoim zakresie miejsca na oznakowanie pionowe</w:t>
      </w:r>
      <w:r w:rsidR="00343683">
        <w:rPr>
          <w:rFonts w:ascii="Times New Roman" w:hAnsi="Times New Roman" w:cs="Times New Roman"/>
        </w:rPr>
        <w:t>, poziome oraz elementy bezpieczeństwa ruchu drogowego</w:t>
      </w:r>
      <w:r>
        <w:rPr>
          <w:rFonts w:ascii="Times New Roman" w:hAnsi="Times New Roman" w:cs="Times New Roman"/>
        </w:rPr>
        <w:t>.</w:t>
      </w:r>
    </w:p>
    <w:p w14:paraId="61AB17AB" w14:textId="2E35038A" w:rsidR="008A4F60" w:rsidRPr="007666F1" w:rsidRDefault="008A4F60" w:rsidP="003378C2">
      <w:pPr>
        <w:pStyle w:val="Nagwek2"/>
        <w:numPr>
          <w:ilvl w:val="1"/>
          <w:numId w:val="3"/>
        </w:numPr>
        <w:spacing w:after="240"/>
        <w:ind w:left="851" w:hanging="437"/>
        <w:rPr>
          <w:rFonts w:cs="Times New Roman"/>
        </w:rPr>
      </w:pPr>
      <w:bookmarkStart w:id="22" w:name="_Toc211514908"/>
      <w:r w:rsidRPr="007666F1">
        <w:rPr>
          <w:rFonts w:cs="Times New Roman"/>
        </w:rPr>
        <w:t xml:space="preserve">Ustalenie geotechnicznych warunków </w:t>
      </w:r>
      <w:proofErr w:type="spellStart"/>
      <w:r w:rsidRPr="007666F1">
        <w:rPr>
          <w:rFonts w:cs="Times New Roman"/>
        </w:rPr>
        <w:t>posadawiania</w:t>
      </w:r>
      <w:proofErr w:type="spellEnd"/>
      <w:r w:rsidRPr="007666F1">
        <w:rPr>
          <w:rFonts w:cs="Times New Roman"/>
        </w:rPr>
        <w:t xml:space="preserve"> obiektów budowlanych</w:t>
      </w:r>
      <w:bookmarkEnd w:id="22"/>
    </w:p>
    <w:p w14:paraId="5C0AD197" w14:textId="746F8B6B" w:rsidR="00823059" w:rsidRPr="007666F1" w:rsidRDefault="00823059" w:rsidP="007A754B">
      <w:pPr>
        <w:rPr>
          <w:rFonts w:ascii="Times New Roman" w:hAnsi="Times New Roman" w:cs="Times New Roman"/>
        </w:rPr>
      </w:pPr>
      <w:r w:rsidRPr="007666F1">
        <w:rPr>
          <w:rFonts w:ascii="Times New Roman" w:hAnsi="Times New Roman" w:cs="Times New Roman"/>
        </w:rPr>
        <w:t xml:space="preserve">Zadaniem Wykonawcy będzie ustalenie geotechnicznych warunków posadowienia obiektów budowlanych w oparciu o Rozporządzenie Ministra Transportu, Budownictwa i Gospodarki Morskiej </w:t>
      </w:r>
      <w:r w:rsidR="00825CDE" w:rsidRPr="007666F1">
        <w:rPr>
          <w:rFonts w:ascii="Times New Roman" w:hAnsi="Times New Roman" w:cs="Times New Roman"/>
        </w:rPr>
        <w:br/>
      </w:r>
      <w:r w:rsidRPr="007666F1">
        <w:rPr>
          <w:rFonts w:ascii="Times New Roman" w:hAnsi="Times New Roman" w:cs="Times New Roman"/>
        </w:rPr>
        <w:t xml:space="preserve">z dnia 25 kwietnia 2012 r. w sprawie ustalenia geotechnicznych warunków </w:t>
      </w:r>
      <w:proofErr w:type="spellStart"/>
      <w:r w:rsidRPr="007666F1">
        <w:rPr>
          <w:rFonts w:ascii="Times New Roman" w:hAnsi="Times New Roman" w:cs="Times New Roman"/>
        </w:rPr>
        <w:t>posadawiania</w:t>
      </w:r>
      <w:proofErr w:type="spellEnd"/>
      <w:r w:rsidRPr="007666F1">
        <w:rPr>
          <w:rFonts w:ascii="Times New Roman" w:hAnsi="Times New Roman" w:cs="Times New Roman"/>
        </w:rPr>
        <w:t xml:space="preserve"> obiektów budowlanych (Dz. U z 2012r. poz. 463). Wykonawca przeprowadzi wszystkie niezbędne czynności określone w w/w rozporządzeniu, w tym, w razie takiej potrzeby wykona dokumentacj</w:t>
      </w:r>
      <w:r w:rsidR="005232CE" w:rsidRPr="007666F1">
        <w:rPr>
          <w:rFonts w:ascii="Times New Roman" w:hAnsi="Times New Roman" w:cs="Times New Roman"/>
        </w:rPr>
        <w:t>e</w:t>
      </w:r>
      <w:r w:rsidRPr="007666F1">
        <w:rPr>
          <w:rFonts w:ascii="Times New Roman" w:hAnsi="Times New Roman" w:cs="Times New Roman"/>
        </w:rPr>
        <w:t xml:space="preserve"> geologiczno-inżyniersk</w:t>
      </w:r>
      <w:r w:rsidR="005232CE" w:rsidRPr="007666F1">
        <w:rPr>
          <w:rFonts w:ascii="Times New Roman" w:hAnsi="Times New Roman" w:cs="Times New Roman"/>
        </w:rPr>
        <w:t>ie</w:t>
      </w:r>
      <w:r w:rsidRPr="007666F1">
        <w:rPr>
          <w:rFonts w:ascii="Times New Roman" w:hAnsi="Times New Roman" w:cs="Times New Roman"/>
        </w:rPr>
        <w:t xml:space="preserve">, zgodnie z przepisami ustawy z dnia 9 czerwca 2011r. – Prawo geologiczne i górnicze </w:t>
      </w:r>
      <w:r w:rsidRPr="007666F1">
        <w:rPr>
          <w:rFonts w:ascii="Times New Roman" w:hAnsi="Times New Roman" w:cs="Times New Roman"/>
        </w:rPr>
        <w:br/>
        <w:t>(Dz. U. z 2022 r., poz. 1072) i Rozporządzenia Ministra Środowiska z dnia 23 grudnia 2011r. w sprawie dokumentacji hydrologicznej i dokumentacji geologiczno-inżynierskiej (Dz. U. z 2016 r., poz. 2033).</w:t>
      </w:r>
    </w:p>
    <w:p w14:paraId="26177FF9" w14:textId="0DDA5AB2" w:rsidR="00823059" w:rsidRPr="007666F1" w:rsidRDefault="00823059" w:rsidP="007A754B">
      <w:pPr>
        <w:rPr>
          <w:rFonts w:ascii="Times New Roman" w:hAnsi="Times New Roman" w:cs="Times New Roman"/>
        </w:rPr>
      </w:pPr>
      <w:r w:rsidRPr="007666F1">
        <w:rPr>
          <w:rFonts w:ascii="Times New Roman" w:hAnsi="Times New Roman" w:cs="Times New Roman"/>
        </w:rPr>
        <w:t>Wykonawca zobowiązany jest przedstawić Zamawiającemu do zatwierdzenia szczegółowy harmonogram badań geotechnicznych</w:t>
      </w:r>
      <w:r w:rsidR="007A754B" w:rsidRPr="007666F1">
        <w:rPr>
          <w:rFonts w:ascii="Times New Roman" w:hAnsi="Times New Roman" w:cs="Times New Roman"/>
        </w:rPr>
        <w:t xml:space="preserve"> wraz z planowaną lokalizacją odwiertów</w:t>
      </w:r>
      <w:r w:rsidRPr="007666F1">
        <w:rPr>
          <w:rFonts w:ascii="Times New Roman" w:hAnsi="Times New Roman" w:cs="Times New Roman"/>
        </w:rPr>
        <w:t xml:space="preserve">. Badania </w:t>
      </w:r>
      <w:r w:rsidR="00825CDE" w:rsidRPr="007666F1">
        <w:rPr>
          <w:rFonts w:ascii="Times New Roman" w:hAnsi="Times New Roman" w:cs="Times New Roman"/>
        </w:rPr>
        <w:t xml:space="preserve">odbywać </w:t>
      </w:r>
      <w:r w:rsidR="006008DA" w:rsidRPr="007666F1">
        <w:rPr>
          <w:rFonts w:ascii="Times New Roman" w:hAnsi="Times New Roman" w:cs="Times New Roman"/>
        </w:rPr>
        <w:br/>
      </w:r>
      <w:r w:rsidR="00825CDE" w:rsidRPr="007666F1">
        <w:rPr>
          <w:rFonts w:ascii="Times New Roman" w:hAnsi="Times New Roman" w:cs="Times New Roman"/>
        </w:rPr>
        <w:t>się</w:t>
      </w:r>
      <w:r w:rsidR="006008DA" w:rsidRPr="007666F1">
        <w:rPr>
          <w:rFonts w:ascii="Times New Roman" w:hAnsi="Times New Roman" w:cs="Times New Roman"/>
        </w:rPr>
        <w:t xml:space="preserve"> </w:t>
      </w:r>
      <w:r w:rsidR="00825CDE" w:rsidRPr="007666F1">
        <w:rPr>
          <w:rFonts w:ascii="Times New Roman" w:hAnsi="Times New Roman" w:cs="Times New Roman"/>
        </w:rPr>
        <w:t>będą</w:t>
      </w:r>
      <w:r w:rsidRPr="007666F1">
        <w:rPr>
          <w:rFonts w:ascii="Times New Roman" w:hAnsi="Times New Roman" w:cs="Times New Roman"/>
        </w:rPr>
        <w:t xml:space="preserve"> pod nadzorem pracownika ZDMiKP. Badania zostaną wykonane </w:t>
      </w:r>
      <w:r w:rsidR="00151C40" w:rsidRPr="007666F1">
        <w:rPr>
          <w:rFonts w:ascii="Times New Roman" w:hAnsi="Times New Roman" w:cs="Times New Roman"/>
        </w:rPr>
        <w:t>również przez</w:t>
      </w:r>
      <w:r w:rsidRPr="007666F1">
        <w:rPr>
          <w:rFonts w:ascii="Times New Roman" w:hAnsi="Times New Roman" w:cs="Times New Roman"/>
        </w:rPr>
        <w:t xml:space="preserve"> konstrukcje dróg</w:t>
      </w:r>
      <w:r w:rsidR="008660CE" w:rsidRPr="007666F1">
        <w:rPr>
          <w:rFonts w:ascii="Times New Roman" w:hAnsi="Times New Roman" w:cs="Times New Roman"/>
        </w:rPr>
        <w:t xml:space="preserve">. </w:t>
      </w:r>
    </w:p>
    <w:p w14:paraId="6E953F6F" w14:textId="54391734" w:rsidR="00823059" w:rsidRPr="007666F1" w:rsidRDefault="00823059" w:rsidP="00B24EBE">
      <w:pPr>
        <w:rPr>
          <w:rFonts w:ascii="Times New Roman" w:hAnsi="Times New Roman" w:cs="Times New Roman"/>
        </w:rPr>
      </w:pPr>
      <w:r w:rsidRPr="007666F1">
        <w:rPr>
          <w:rFonts w:ascii="Times New Roman" w:hAnsi="Times New Roman" w:cs="Times New Roman"/>
        </w:rPr>
        <w:t xml:space="preserve">Badania gruntu należy wykonywać w </w:t>
      </w:r>
      <w:r w:rsidR="00030283" w:rsidRPr="007666F1">
        <w:rPr>
          <w:rFonts w:ascii="Times New Roman" w:hAnsi="Times New Roman" w:cs="Times New Roman"/>
        </w:rPr>
        <w:t xml:space="preserve">śladzie </w:t>
      </w:r>
      <w:r w:rsidRPr="007666F1">
        <w:rPr>
          <w:rFonts w:ascii="Times New Roman" w:hAnsi="Times New Roman" w:cs="Times New Roman"/>
        </w:rPr>
        <w:t xml:space="preserve">projektowanej </w:t>
      </w:r>
      <w:r w:rsidR="008660CE" w:rsidRPr="007666F1">
        <w:rPr>
          <w:rFonts w:ascii="Times New Roman" w:hAnsi="Times New Roman" w:cs="Times New Roman"/>
        </w:rPr>
        <w:t>drogi</w:t>
      </w:r>
      <w:r w:rsidR="004B6A06" w:rsidRPr="007666F1">
        <w:rPr>
          <w:rFonts w:ascii="Times New Roman" w:hAnsi="Times New Roman" w:cs="Times New Roman"/>
        </w:rPr>
        <w:t xml:space="preserve"> </w:t>
      </w:r>
      <w:r w:rsidR="00030283" w:rsidRPr="007666F1">
        <w:rPr>
          <w:rFonts w:ascii="Times New Roman" w:hAnsi="Times New Roman" w:cs="Times New Roman"/>
        </w:rPr>
        <w:t xml:space="preserve">i poza nią (m.in. w poszerzeniach projektowanej jezdni) </w:t>
      </w:r>
      <w:r w:rsidRPr="007666F1">
        <w:rPr>
          <w:rFonts w:ascii="Times New Roman" w:hAnsi="Times New Roman" w:cs="Times New Roman"/>
        </w:rPr>
        <w:t>w odstępach nie przekraczających 100 metrów oraz</w:t>
      </w:r>
      <w:r w:rsidR="008660CE" w:rsidRPr="007666F1">
        <w:rPr>
          <w:rFonts w:ascii="Times New Roman" w:hAnsi="Times New Roman" w:cs="Times New Roman"/>
        </w:rPr>
        <w:t xml:space="preserve"> po jednym odwiercie w każdej krzyżującej</w:t>
      </w:r>
      <w:r w:rsidR="004B6A06" w:rsidRPr="007666F1">
        <w:rPr>
          <w:rFonts w:ascii="Times New Roman" w:hAnsi="Times New Roman" w:cs="Times New Roman"/>
        </w:rPr>
        <w:t xml:space="preserve"> </w:t>
      </w:r>
      <w:r w:rsidR="008660CE" w:rsidRPr="007666F1">
        <w:rPr>
          <w:rFonts w:ascii="Times New Roman" w:hAnsi="Times New Roman" w:cs="Times New Roman"/>
        </w:rPr>
        <w:t>się drodz</w:t>
      </w:r>
      <w:r w:rsidR="00030283" w:rsidRPr="007666F1">
        <w:rPr>
          <w:rFonts w:ascii="Times New Roman" w:hAnsi="Times New Roman" w:cs="Times New Roman"/>
        </w:rPr>
        <w:t>e z ulicami Ołowianą, Kobaltową i Srebrną</w:t>
      </w:r>
      <w:r w:rsidR="008660CE" w:rsidRPr="007666F1">
        <w:rPr>
          <w:rFonts w:ascii="Times New Roman" w:hAnsi="Times New Roman" w:cs="Times New Roman"/>
        </w:rPr>
        <w:t xml:space="preserve">. </w:t>
      </w:r>
    </w:p>
    <w:p w14:paraId="26DE31D1" w14:textId="49AAF09C" w:rsidR="00A341B3" w:rsidRPr="007666F1" w:rsidRDefault="00823059" w:rsidP="008660CE">
      <w:pPr>
        <w:rPr>
          <w:rFonts w:ascii="Times New Roman" w:hAnsi="Times New Roman" w:cs="Times New Roman"/>
        </w:rPr>
      </w:pPr>
      <w:r w:rsidRPr="007666F1">
        <w:rPr>
          <w:rFonts w:ascii="Times New Roman" w:hAnsi="Times New Roman" w:cs="Times New Roman"/>
        </w:rPr>
        <w:t>Ilość otworów uzależniona jest od wytycznych</w:t>
      </w:r>
      <w:r w:rsidR="00825CDE" w:rsidRPr="007666F1">
        <w:rPr>
          <w:rFonts w:ascii="Times New Roman" w:hAnsi="Times New Roman" w:cs="Times New Roman"/>
        </w:rPr>
        <w:t xml:space="preserve"> Zamawiającego i</w:t>
      </w:r>
      <w:r w:rsidRPr="007666F1">
        <w:rPr>
          <w:rFonts w:ascii="Times New Roman" w:hAnsi="Times New Roman" w:cs="Times New Roman"/>
        </w:rPr>
        <w:t xml:space="preserve"> projektanta. Opracowani</w:t>
      </w:r>
      <w:r w:rsidR="005232CE" w:rsidRPr="007666F1">
        <w:rPr>
          <w:rFonts w:ascii="Times New Roman" w:hAnsi="Times New Roman" w:cs="Times New Roman"/>
        </w:rPr>
        <w:t>a</w:t>
      </w:r>
      <w:r w:rsidRPr="007666F1">
        <w:rPr>
          <w:rFonts w:ascii="Times New Roman" w:hAnsi="Times New Roman" w:cs="Times New Roman"/>
        </w:rPr>
        <w:t xml:space="preserve"> geotechniczne ma</w:t>
      </w:r>
      <w:r w:rsidR="005232CE" w:rsidRPr="007666F1">
        <w:rPr>
          <w:rFonts w:ascii="Times New Roman" w:hAnsi="Times New Roman" w:cs="Times New Roman"/>
        </w:rPr>
        <w:t>ją</w:t>
      </w:r>
      <w:r w:rsidRPr="007666F1">
        <w:rPr>
          <w:rFonts w:ascii="Times New Roman" w:hAnsi="Times New Roman" w:cs="Times New Roman"/>
        </w:rPr>
        <w:t xml:space="preserve"> być wykonane w taki sposób</w:t>
      </w:r>
      <w:r w:rsidR="00825CDE" w:rsidRPr="007666F1">
        <w:rPr>
          <w:rFonts w:ascii="Times New Roman" w:hAnsi="Times New Roman" w:cs="Times New Roman"/>
        </w:rPr>
        <w:t>,</w:t>
      </w:r>
      <w:r w:rsidRPr="007666F1">
        <w:rPr>
          <w:rFonts w:ascii="Times New Roman" w:hAnsi="Times New Roman" w:cs="Times New Roman"/>
        </w:rPr>
        <w:t xml:space="preserve"> aby projektant mógł prawidłowo założyć przyszłościowe konstrukcje dróg</w:t>
      </w:r>
      <w:r w:rsidR="008660CE" w:rsidRPr="007666F1">
        <w:rPr>
          <w:rFonts w:ascii="Times New Roman" w:hAnsi="Times New Roman" w:cs="Times New Roman"/>
        </w:rPr>
        <w:t>, zjazdów</w:t>
      </w:r>
      <w:r w:rsidR="006008DA" w:rsidRPr="007666F1">
        <w:rPr>
          <w:rFonts w:ascii="Times New Roman" w:hAnsi="Times New Roman" w:cs="Times New Roman"/>
        </w:rPr>
        <w:t>,</w:t>
      </w:r>
      <w:r w:rsidR="008660CE" w:rsidRPr="007666F1">
        <w:rPr>
          <w:rFonts w:ascii="Times New Roman" w:hAnsi="Times New Roman" w:cs="Times New Roman"/>
        </w:rPr>
        <w:t xml:space="preserve"> infrastruktury dla pieszych i rowerzystów</w:t>
      </w:r>
      <w:r w:rsidR="006008DA" w:rsidRPr="007666F1">
        <w:rPr>
          <w:rFonts w:ascii="Times New Roman" w:hAnsi="Times New Roman" w:cs="Times New Roman"/>
        </w:rPr>
        <w:t xml:space="preserve"> oraz miejsc postojowych dla samochodów ciężarowych</w:t>
      </w:r>
      <w:r w:rsidRPr="007666F1">
        <w:rPr>
          <w:rFonts w:ascii="Times New Roman" w:hAnsi="Times New Roman" w:cs="Times New Roman"/>
        </w:rPr>
        <w:t>. Ilość otworów nie może być niższa od ogólnie przyjętych wymogów ustaw, wytycznych i norm. Zaleca się zagęszczenie otworów w okolicach skrzyżowań tak</w:t>
      </w:r>
      <w:r w:rsidR="00825CDE" w:rsidRPr="007666F1">
        <w:rPr>
          <w:rFonts w:ascii="Times New Roman" w:hAnsi="Times New Roman" w:cs="Times New Roman"/>
        </w:rPr>
        <w:t>,</w:t>
      </w:r>
      <w:r w:rsidRPr="007666F1">
        <w:rPr>
          <w:rFonts w:ascii="Times New Roman" w:hAnsi="Times New Roman" w:cs="Times New Roman"/>
        </w:rPr>
        <w:t xml:space="preserve"> aby możliwe było właściwe przedstawienie przekrojów geotechnicznych. </w:t>
      </w:r>
    </w:p>
    <w:p w14:paraId="1F5D69D7" w14:textId="3DDD5AA0" w:rsidR="00B24EBE" w:rsidRPr="007666F1" w:rsidRDefault="00B24EBE" w:rsidP="00B24EBE">
      <w:pPr>
        <w:rPr>
          <w:rFonts w:ascii="Times New Roman" w:hAnsi="Times New Roman" w:cs="Times New Roman"/>
        </w:rPr>
      </w:pPr>
      <w:r w:rsidRPr="007666F1">
        <w:rPr>
          <w:rFonts w:ascii="Times New Roman" w:hAnsi="Times New Roman" w:cs="Times New Roman"/>
        </w:rPr>
        <w:t>Przed przystąpieniem do badań należy przygotować projekt</w:t>
      </w:r>
      <w:r w:rsidR="00F83E4A" w:rsidRPr="007666F1">
        <w:rPr>
          <w:rFonts w:ascii="Times New Roman" w:hAnsi="Times New Roman" w:cs="Times New Roman"/>
        </w:rPr>
        <w:t>y</w:t>
      </w:r>
      <w:r w:rsidRPr="007666F1">
        <w:rPr>
          <w:rFonts w:ascii="Times New Roman" w:hAnsi="Times New Roman" w:cs="Times New Roman"/>
        </w:rPr>
        <w:t xml:space="preserve"> czasowej organizacji ruchu wraz </w:t>
      </w:r>
      <w:r w:rsidRPr="007666F1">
        <w:rPr>
          <w:rFonts w:ascii="Times New Roman" w:hAnsi="Times New Roman" w:cs="Times New Roman"/>
        </w:rPr>
        <w:br/>
        <w:t>z uzyskaniem zatwierdze</w:t>
      </w:r>
      <w:r w:rsidR="00F83E4A" w:rsidRPr="007666F1">
        <w:rPr>
          <w:rFonts w:ascii="Times New Roman" w:hAnsi="Times New Roman" w:cs="Times New Roman"/>
        </w:rPr>
        <w:t>ń</w:t>
      </w:r>
      <w:r w:rsidRPr="007666F1">
        <w:rPr>
          <w:rFonts w:ascii="Times New Roman" w:hAnsi="Times New Roman" w:cs="Times New Roman"/>
        </w:rPr>
        <w:t>.</w:t>
      </w:r>
      <w:r w:rsidR="008673DD" w:rsidRPr="007666F1">
        <w:rPr>
          <w:rFonts w:ascii="Times New Roman" w:hAnsi="Times New Roman" w:cs="Times New Roman"/>
        </w:rPr>
        <w:t xml:space="preserve"> Odwierty należy wykonać poza godzinami szczytu porannego </w:t>
      </w:r>
      <w:r w:rsidR="008673DD" w:rsidRPr="007666F1">
        <w:rPr>
          <w:rFonts w:ascii="Times New Roman" w:hAnsi="Times New Roman" w:cs="Times New Roman"/>
        </w:rPr>
        <w:br/>
        <w:t>i popołudniowego.</w:t>
      </w:r>
    </w:p>
    <w:p w14:paraId="5382F544" w14:textId="29FCAC70" w:rsidR="00CC5F93" w:rsidRPr="007666F1" w:rsidRDefault="00C737C1" w:rsidP="00CC5F93">
      <w:pPr>
        <w:rPr>
          <w:rFonts w:ascii="Times New Roman" w:hAnsi="Times New Roman" w:cs="Times New Roman"/>
        </w:rPr>
      </w:pPr>
      <w:r w:rsidRPr="007666F1">
        <w:rPr>
          <w:rFonts w:ascii="Times New Roman" w:hAnsi="Times New Roman" w:cs="Times New Roman"/>
        </w:rPr>
        <w:t>Niezwłocznie, p</w:t>
      </w:r>
      <w:r w:rsidR="00A34825" w:rsidRPr="007666F1">
        <w:rPr>
          <w:rFonts w:ascii="Times New Roman" w:hAnsi="Times New Roman" w:cs="Times New Roman"/>
        </w:rPr>
        <w:t>o wykonaniu odwiertów należy wykonać odtworzenie nawierzchni jezdni.</w:t>
      </w:r>
    </w:p>
    <w:p w14:paraId="30363F64" w14:textId="5A1C7F3A" w:rsidR="00CC5F93" w:rsidRPr="007666F1" w:rsidRDefault="00CC5F93" w:rsidP="00CC5F93">
      <w:pPr>
        <w:rPr>
          <w:rFonts w:ascii="Times New Roman" w:hAnsi="Times New Roman" w:cs="Times New Roman"/>
        </w:rPr>
      </w:pPr>
      <w:r w:rsidRPr="007666F1">
        <w:rPr>
          <w:rFonts w:ascii="Times New Roman" w:hAnsi="Times New Roman" w:cs="Times New Roman"/>
        </w:rPr>
        <w:t xml:space="preserve">Zamawiający w materiałach do przetargu dołącza </w:t>
      </w:r>
      <w:r w:rsidRPr="007666F1">
        <w:rPr>
          <w:rFonts w:ascii="Times New Roman" w:hAnsi="Times New Roman" w:cs="Times New Roman"/>
          <w:b/>
          <w:bCs/>
        </w:rPr>
        <w:t xml:space="preserve">poglądowo </w:t>
      </w:r>
      <w:r w:rsidRPr="007666F1">
        <w:rPr>
          <w:rFonts w:ascii="Times New Roman" w:hAnsi="Times New Roman" w:cs="Times New Roman"/>
        </w:rPr>
        <w:t xml:space="preserve">opinię geotechniczną opracowaną na etapie koncepcji dla ul. Ołowianej. Opracowanie należy traktować </w:t>
      </w:r>
      <w:r w:rsidR="0076638C" w:rsidRPr="007666F1">
        <w:rPr>
          <w:rFonts w:ascii="Times New Roman" w:hAnsi="Times New Roman" w:cs="Times New Roman"/>
          <w:b/>
          <w:bCs/>
        </w:rPr>
        <w:t>jako materiał pomocniczy.</w:t>
      </w:r>
    </w:p>
    <w:p w14:paraId="79862360" w14:textId="785FB919" w:rsidR="002F69B0" w:rsidRPr="007666F1" w:rsidRDefault="00E26E22" w:rsidP="003378C2">
      <w:pPr>
        <w:pStyle w:val="Nagwek2"/>
        <w:numPr>
          <w:ilvl w:val="1"/>
          <w:numId w:val="3"/>
        </w:numPr>
        <w:spacing w:after="240"/>
        <w:ind w:left="851" w:hanging="437"/>
        <w:rPr>
          <w:rFonts w:cs="Times New Roman"/>
        </w:rPr>
      </w:pPr>
      <w:bookmarkStart w:id="23" w:name="_Toc211514909"/>
      <w:bookmarkStart w:id="24" w:name="_Hlk192752663"/>
      <w:r w:rsidRPr="007666F1">
        <w:rPr>
          <w:rFonts w:cs="Times New Roman"/>
        </w:rPr>
        <w:t>Zieleń</w:t>
      </w:r>
      <w:bookmarkEnd w:id="23"/>
    </w:p>
    <w:bookmarkEnd w:id="24"/>
    <w:p w14:paraId="77A5E2DD" w14:textId="0B36C874" w:rsidR="00B82B01" w:rsidRPr="007666F1" w:rsidRDefault="00B82B01" w:rsidP="0073109F">
      <w:pPr>
        <w:rPr>
          <w:rFonts w:ascii="Times New Roman" w:hAnsi="Times New Roman" w:cs="Times New Roman"/>
        </w:rPr>
      </w:pPr>
      <w:r w:rsidRPr="007666F1">
        <w:rPr>
          <w:rFonts w:ascii="Times New Roman" w:hAnsi="Times New Roman" w:cs="Times New Roman"/>
        </w:rPr>
        <w:t>Zadaniem Projektanta będzie</w:t>
      </w:r>
      <w:r w:rsidR="002B6ED6">
        <w:rPr>
          <w:rFonts w:ascii="Times New Roman" w:hAnsi="Times New Roman" w:cs="Times New Roman"/>
        </w:rPr>
        <w:t xml:space="preserve"> opracowanie dokumentacji projektowej branży zieleni, a w tym</w:t>
      </w:r>
      <w:r w:rsidRPr="007666F1">
        <w:rPr>
          <w:rFonts w:ascii="Times New Roman" w:hAnsi="Times New Roman" w:cs="Times New Roman"/>
        </w:rPr>
        <w:t xml:space="preserve"> dokonanie optymalizacji ilości wycinek drzew poprzez np. wprowadzenie zmian geometrycznych projektowanej infrastruktury. W ramach zada</w:t>
      </w:r>
      <w:r w:rsidR="006B0E26" w:rsidRPr="007666F1">
        <w:rPr>
          <w:rFonts w:ascii="Times New Roman" w:hAnsi="Times New Roman" w:cs="Times New Roman"/>
        </w:rPr>
        <w:t>ń</w:t>
      </w:r>
      <w:r w:rsidRPr="007666F1">
        <w:rPr>
          <w:rFonts w:ascii="Times New Roman" w:hAnsi="Times New Roman" w:cs="Times New Roman"/>
        </w:rPr>
        <w:t xml:space="preserve"> należy </w:t>
      </w:r>
      <w:r w:rsidR="00CF7F94" w:rsidRPr="007666F1">
        <w:rPr>
          <w:rFonts w:ascii="Times New Roman" w:hAnsi="Times New Roman" w:cs="Times New Roman"/>
        </w:rPr>
        <w:t>wykonać projekt</w:t>
      </w:r>
      <w:r w:rsidR="006B0E26" w:rsidRPr="007666F1">
        <w:rPr>
          <w:rFonts w:ascii="Times New Roman" w:hAnsi="Times New Roman" w:cs="Times New Roman"/>
        </w:rPr>
        <w:t>y</w:t>
      </w:r>
      <w:r w:rsidRPr="007666F1">
        <w:rPr>
          <w:rFonts w:ascii="Times New Roman" w:hAnsi="Times New Roman" w:cs="Times New Roman"/>
        </w:rPr>
        <w:t xml:space="preserve"> wprowadzenia dodatkowej zieleni. </w:t>
      </w:r>
      <w:r w:rsidR="00700713" w:rsidRPr="007666F1">
        <w:rPr>
          <w:rFonts w:ascii="Times New Roman" w:hAnsi="Times New Roman" w:cs="Times New Roman"/>
        </w:rPr>
        <w:t>Obowiązkiem Wykonawcy jest opracowanie</w:t>
      </w:r>
      <w:r w:rsidRPr="007666F1">
        <w:rPr>
          <w:rFonts w:ascii="Times New Roman" w:hAnsi="Times New Roman" w:cs="Times New Roman"/>
        </w:rPr>
        <w:t xml:space="preserve"> rozwiąza</w:t>
      </w:r>
      <w:r w:rsidR="004F14A3" w:rsidRPr="007666F1">
        <w:rPr>
          <w:rFonts w:ascii="Times New Roman" w:hAnsi="Times New Roman" w:cs="Times New Roman"/>
        </w:rPr>
        <w:t>ń</w:t>
      </w:r>
      <w:r w:rsidRPr="007666F1">
        <w:rPr>
          <w:rFonts w:ascii="Times New Roman" w:hAnsi="Times New Roman" w:cs="Times New Roman"/>
        </w:rPr>
        <w:t xml:space="preserve"> zwiększając</w:t>
      </w:r>
      <w:r w:rsidR="004F14A3" w:rsidRPr="007666F1">
        <w:rPr>
          <w:rFonts w:ascii="Times New Roman" w:hAnsi="Times New Roman" w:cs="Times New Roman"/>
        </w:rPr>
        <w:t>ych</w:t>
      </w:r>
      <w:r w:rsidRPr="007666F1">
        <w:rPr>
          <w:rFonts w:ascii="Times New Roman" w:hAnsi="Times New Roman" w:cs="Times New Roman"/>
        </w:rPr>
        <w:t xml:space="preserve"> powierzchnie trenów biologicznie czynnych</w:t>
      </w:r>
      <w:r w:rsidR="00CF7F94" w:rsidRPr="007666F1">
        <w:rPr>
          <w:rFonts w:ascii="Times New Roman" w:hAnsi="Times New Roman" w:cs="Times New Roman"/>
        </w:rPr>
        <w:t xml:space="preserve"> </w:t>
      </w:r>
      <w:r w:rsidR="008673DD" w:rsidRPr="007666F1">
        <w:rPr>
          <w:rFonts w:ascii="Times New Roman" w:hAnsi="Times New Roman" w:cs="Times New Roman"/>
        </w:rPr>
        <w:t>(</w:t>
      </w:r>
      <w:r w:rsidR="00CF7F94" w:rsidRPr="007666F1">
        <w:rPr>
          <w:rFonts w:ascii="Times New Roman" w:hAnsi="Times New Roman" w:cs="Times New Roman"/>
        </w:rPr>
        <w:t>drzewa i niskie krzewy).</w:t>
      </w:r>
      <w:r w:rsidR="00D8071F">
        <w:rPr>
          <w:rFonts w:ascii="Times New Roman" w:hAnsi="Times New Roman" w:cs="Times New Roman"/>
        </w:rPr>
        <w:t xml:space="preserve"> W dokumentacji podać powody planowanej wycinki każdej pozycji z </w:t>
      </w:r>
      <w:r w:rsidR="00AC30CD">
        <w:rPr>
          <w:rFonts w:ascii="Times New Roman" w:hAnsi="Times New Roman" w:cs="Times New Roman"/>
        </w:rPr>
        <w:t xml:space="preserve">przeprowadzonej </w:t>
      </w:r>
      <w:r w:rsidR="00D8071F">
        <w:rPr>
          <w:rFonts w:ascii="Times New Roman" w:hAnsi="Times New Roman" w:cs="Times New Roman"/>
        </w:rPr>
        <w:t>inwentaryzacji.</w:t>
      </w:r>
    </w:p>
    <w:p w14:paraId="1310165D" w14:textId="2D895F93" w:rsidR="009562E1" w:rsidRPr="007666F1" w:rsidRDefault="00E26E22" w:rsidP="009562E1">
      <w:pPr>
        <w:rPr>
          <w:rFonts w:ascii="Times New Roman" w:hAnsi="Times New Roman" w:cs="Times New Roman"/>
        </w:rPr>
      </w:pPr>
      <w:r w:rsidRPr="007666F1">
        <w:rPr>
          <w:rFonts w:ascii="Times New Roman" w:hAnsi="Times New Roman" w:cs="Times New Roman"/>
        </w:rPr>
        <w:t>W dokumentacj</w:t>
      </w:r>
      <w:r w:rsidR="004F14A3" w:rsidRPr="007666F1">
        <w:rPr>
          <w:rFonts w:ascii="Times New Roman" w:hAnsi="Times New Roman" w:cs="Times New Roman"/>
        </w:rPr>
        <w:t>ach</w:t>
      </w:r>
      <w:r w:rsidRPr="007666F1">
        <w:rPr>
          <w:rFonts w:ascii="Times New Roman" w:hAnsi="Times New Roman" w:cs="Times New Roman"/>
        </w:rPr>
        <w:t xml:space="preserve"> projektow</w:t>
      </w:r>
      <w:r w:rsidR="004F14A3" w:rsidRPr="007666F1">
        <w:rPr>
          <w:rFonts w:ascii="Times New Roman" w:hAnsi="Times New Roman" w:cs="Times New Roman"/>
        </w:rPr>
        <w:t>ych</w:t>
      </w:r>
      <w:r w:rsidRPr="007666F1">
        <w:rPr>
          <w:rFonts w:ascii="Times New Roman" w:hAnsi="Times New Roman" w:cs="Times New Roman"/>
        </w:rPr>
        <w:t xml:space="preserve"> należy zawrzeć opracowani</w:t>
      </w:r>
      <w:r w:rsidR="004F14A3" w:rsidRPr="007666F1">
        <w:rPr>
          <w:rFonts w:ascii="Times New Roman" w:hAnsi="Times New Roman" w:cs="Times New Roman"/>
        </w:rPr>
        <w:t>a</w:t>
      </w:r>
      <w:r w:rsidRPr="007666F1">
        <w:rPr>
          <w:rFonts w:ascii="Times New Roman" w:hAnsi="Times New Roman" w:cs="Times New Roman"/>
        </w:rPr>
        <w:t xml:space="preserve"> związane z zabezpieczeniem roślinności również podczas realizacji prac budowlanych. </w:t>
      </w:r>
    </w:p>
    <w:p w14:paraId="23C874E2" w14:textId="348739F0" w:rsidR="00E26E22" w:rsidRPr="007666F1" w:rsidRDefault="00E26E22" w:rsidP="0073109F">
      <w:pPr>
        <w:rPr>
          <w:rFonts w:ascii="Times New Roman" w:hAnsi="Times New Roman" w:cs="Times New Roman"/>
        </w:rPr>
      </w:pPr>
      <w:r w:rsidRPr="007666F1">
        <w:rPr>
          <w:rFonts w:ascii="Times New Roman" w:hAnsi="Times New Roman" w:cs="Times New Roman"/>
        </w:rPr>
        <w:t>Wykonawca dokumentacji projektow</w:t>
      </w:r>
      <w:r w:rsidR="00C31A68" w:rsidRPr="007666F1">
        <w:rPr>
          <w:rFonts w:ascii="Times New Roman" w:hAnsi="Times New Roman" w:cs="Times New Roman"/>
        </w:rPr>
        <w:t>ych</w:t>
      </w:r>
      <w:r w:rsidRPr="007666F1">
        <w:rPr>
          <w:rFonts w:ascii="Times New Roman" w:hAnsi="Times New Roman" w:cs="Times New Roman"/>
        </w:rPr>
        <w:t xml:space="preserve"> zobligowany jest do dostosowania projek</w:t>
      </w:r>
      <w:r w:rsidR="00C31A68" w:rsidRPr="007666F1">
        <w:rPr>
          <w:rFonts w:ascii="Times New Roman" w:hAnsi="Times New Roman" w:cs="Times New Roman"/>
        </w:rPr>
        <w:t>tów</w:t>
      </w:r>
      <w:r w:rsidRPr="007666F1">
        <w:rPr>
          <w:rFonts w:ascii="Times New Roman" w:hAnsi="Times New Roman" w:cs="Times New Roman"/>
        </w:rPr>
        <w:t xml:space="preserve"> zieleni zgodnie z zapisami „Bydgoskich Standardów Zieleni” przyjętymi Zarządzeniem Prezydenta Miasta Bydgoszczy nr 212/2024 z dnia 26 marca 2024 i uzgodnienia go z Wydziałem Zieleni i Gospodarki Komunalnej Urzędu Miasta Bydgoszczy pod względem </w:t>
      </w:r>
      <w:r w:rsidR="00CC5F93" w:rsidRPr="007666F1">
        <w:rPr>
          <w:rFonts w:ascii="Times New Roman" w:hAnsi="Times New Roman" w:cs="Times New Roman"/>
        </w:rPr>
        <w:t xml:space="preserve">m.in. </w:t>
      </w:r>
      <w:r w:rsidRPr="007666F1">
        <w:rPr>
          <w:rFonts w:ascii="Times New Roman" w:hAnsi="Times New Roman" w:cs="Times New Roman"/>
        </w:rPr>
        <w:t>rekompensaty za usunięte w ramach inwestycji drzewa i krzewy.</w:t>
      </w:r>
      <w:r w:rsidR="00D22EDC">
        <w:rPr>
          <w:rFonts w:ascii="Times New Roman" w:hAnsi="Times New Roman" w:cs="Times New Roman"/>
        </w:rPr>
        <w:t xml:space="preserve"> Projekt wycinek i </w:t>
      </w:r>
      <w:proofErr w:type="spellStart"/>
      <w:r w:rsidR="00D22EDC">
        <w:rPr>
          <w:rFonts w:ascii="Times New Roman" w:hAnsi="Times New Roman" w:cs="Times New Roman"/>
        </w:rPr>
        <w:t>nasadzeń</w:t>
      </w:r>
      <w:proofErr w:type="spellEnd"/>
      <w:r w:rsidR="00D22EDC">
        <w:rPr>
          <w:rFonts w:ascii="Times New Roman" w:hAnsi="Times New Roman" w:cs="Times New Roman"/>
        </w:rPr>
        <w:t xml:space="preserve"> zastępczych uzgodnić z </w:t>
      </w:r>
      <w:r w:rsidR="00D22EDC" w:rsidRPr="00D22EDC">
        <w:rPr>
          <w:rFonts w:ascii="Times New Roman" w:hAnsi="Times New Roman" w:cs="Times New Roman"/>
        </w:rPr>
        <w:t xml:space="preserve">Wydziałem Zieleni </w:t>
      </w:r>
      <w:r w:rsidR="00D22EDC">
        <w:rPr>
          <w:rFonts w:ascii="Times New Roman" w:hAnsi="Times New Roman" w:cs="Times New Roman"/>
        </w:rPr>
        <w:br/>
      </w:r>
      <w:r w:rsidR="00D22EDC" w:rsidRPr="00D22EDC">
        <w:rPr>
          <w:rFonts w:ascii="Times New Roman" w:hAnsi="Times New Roman" w:cs="Times New Roman"/>
        </w:rPr>
        <w:t>i Gospodarki Komunalnej Urzędu Miasta Bydgoszczy</w:t>
      </w:r>
      <w:r w:rsidR="00D22EDC">
        <w:rPr>
          <w:rFonts w:ascii="Times New Roman" w:hAnsi="Times New Roman" w:cs="Times New Roman"/>
        </w:rPr>
        <w:t xml:space="preserve">. </w:t>
      </w:r>
    </w:p>
    <w:p w14:paraId="299CD010" w14:textId="6B273E09" w:rsidR="00D8071F" w:rsidRPr="007666F1" w:rsidRDefault="009562E1" w:rsidP="00D8071F">
      <w:pPr>
        <w:rPr>
          <w:rFonts w:ascii="Times New Roman" w:hAnsi="Times New Roman" w:cs="Times New Roman"/>
        </w:rPr>
      </w:pPr>
      <w:r w:rsidRPr="007666F1">
        <w:rPr>
          <w:rFonts w:ascii="Times New Roman" w:hAnsi="Times New Roman" w:cs="Times New Roman"/>
        </w:rPr>
        <w:t>W dokumentacj</w:t>
      </w:r>
      <w:r w:rsidR="004F14A3" w:rsidRPr="007666F1">
        <w:rPr>
          <w:rFonts w:ascii="Times New Roman" w:hAnsi="Times New Roman" w:cs="Times New Roman"/>
        </w:rPr>
        <w:t>ach</w:t>
      </w:r>
      <w:r w:rsidRPr="007666F1">
        <w:rPr>
          <w:rFonts w:ascii="Times New Roman" w:hAnsi="Times New Roman" w:cs="Times New Roman"/>
        </w:rPr>
        <w:t xml:space="preserve"> należy przedstawić szczegółow</w:t>
      </w:r>
      <w:r w:rsidR="004F14A3" w:rsidRPr="007666F1">
        <w:rPr>
          <w:rFonts w:ascii="Times New Roman" w:hAnsi="Times New Roman" w:cs="Times New Roman"/>
        </w:rPr>
        <w:t>e</w:t>
      </w:r>
      <w:r w:rsidRPr="007666F1">
        <w:rPr>
          <w:rFonts w:ascii="Times New Roman" w:hAnsi="Times New Roman" w:cs="Times New Roman"/>
        </w:rPr>
        <w:t xml:space="preserve"> projekt</w:t>
      </w:r>
      <w:r w:rsidR="004F14A3" w:rsidRPr="007666F1">
        <w:rPr>
          <w:rFonts w:ascii="Times New Roman" w:hAnsi="Times New Roman" w:cs="Times New Roman"/>
        </w:rPr>
        <w:t>y</w:t>
      </w:r>
      <w:r w:rsidRPr="007666F1">
        <w:rPr>
          <w:rFonts w:ascii="Times New Roman" w:hAnsi="Times New Roman" w:cs="Times New Roman"/>
        </w:rPr>
        <w:t xml:space="preserve"> </w:t>
      </w:r>
      <w:r w:rsidR="00A91C26" w:rsidRPr="007666F1">
        <w:rPr>
          <w:rFonts w:ascii="Times New Roman" w:hAnsi="Times New Roman" w:cs="Times New Roman"/>
        </w:rPr>
        <w:t>branży zieleni</w:t>
      </w:r>
      <w:r w:rsidR="004F14A3" w:rsidRPr="007666F1">
        <w:rPr>
          <w:rFonts w:ascii="Times New Roman" w:hAnsi="Times New Roman" w:cs="Times New Roman"/>
        </w:rPr>
        <w:t xml:space="preserve"> (uwzględniając</w:t>
      </w:r>
      <w:r w:rsidR="00C31A68" w:rsidRPr="007666F1">
        <w:rPr>
          <w:rFonts w:ascii="Times New Roman" w:hAnsi="Times New Roman" w:cs="Times New Roman"/>
        </w:rPr>
        <w:t>e zapisy</w:t>
      </w:r>
      <w:r w:rsidR="006125B7">
        <w:rPr>
          <w:rFonts w:ascii="Times New Roman" w:hAnsi="Times New Roman" w:cs="Times New Roman"/>
        </w:rPr>
        <w:t xml:space="preserve"> i warunki</w:t>
      </w:r>
      <w:r w:rsidR="00C31A68" w:rsidRPr="007666F1">
        <w:rPr>
          <w:rFonts w:ascii="Times New Roman" w:hAnsi="Times New Roman" w:cs="Times New Roman"/>
        </w:rPr>
        <w:t xml:space="preserve"> decyzji o środowiskowych uwarunkowaniach</w:t>
      </w:r>
      <w:r w:rsidR="005F394B" w:rsidRPr="007666F1">
        <w:rPr>
          <w:rFonts w:ascii="Times New Roman" w:hAnsi="Times New Roman" w:cs="Times New Roman"/>
        </w:rPr>
        <w:t xml:space="preserve">- w razie </w:t>
      </w:r>
      <w:r w:rsidR="006125B7">
        <w:rPr>
          <w:rFonts w:ascii="Times New Roman" w:hAnsi="Times New Roman" w:cs="Times New Roman"/>
        </w:rPr>
        <w:t>konieczności ich</w:t>
      </w:r>
      <w:r w:rsidR="005F394B" w:rsidRPr="007666F1">
        <w:rPr>
          <w:rFonts w:ascii="Times New Roman" w:hAnsi="Times New Roman" w:cs="Times New Roman"/>
        </w:rPr>
        <w:t xml:space="preserve"> uzyskania</w:t>
      </w:r>
      <w:r w:rsidR="00C31A68" w:rsidRPr="007666F1">
        <w:rPr>
          <w:rFonts w:ascii="Times New Roman" w:hAnsi="Times New Roman" w:cs="Times New Roman"/>
        </w:rPr>
        <w:t>).</w:t>
      </w:r>
      <w:r w:rsidR="00D8071F">
        <w:rPr>
          <w:rFonts w:ascii="Times New Roman" w:hAnsi="Times New Roman" w:cs="Times New Roman"/>
        </w:rPr>
        <w:t xml:space="preserve"> </w:t>
      </w:r>
    </w:p>
    <w:p w14:paraId="7D00EA15" w14:textId="3584DA58" w:rsidR="00BB61FE" w:rsidRPr="007666F1" w:rsidRDefault="0073109F" w:rsidP="003378C2">
      <w:pPr>
        <w:pStyle w:val="Nagwek2"/>
        <w:numPr>
          <w:ilvl w:val="1"/>
          <w:numId w:val="3"/>
        </w:numPr>
        <w:spacing w:after="240"/>
        <w:ind w:left="851" w:hanging="437"/>
        <w:rPr>
          <w:rFonts w:cs="Times New Roman"/>
        </w:rPr>
      </w:pPr>
      <w:bookmarkStart w:id="25" w:name="_Toc211514910"/>
      <w:r w:rsidRPr="007666F1">
        <w:rPr>
          <w:rFonts w:cs="Times New Roman"/>
        </w:rPr>
        <w:t>Decyzja o środowiskowych uwarunkowaniach</w:t>
      </w:r>
      <w:bookmarkEnd w:id="25"/>
    </w:p>
    <w:p w14:paraId="15DADFDC" w14:textId="42C4FA0E" w:rsidR="0044465E" w:rsidRPr="007666F1" w:rsidRDefault="0044465E" w:rsidP="002D3B63">
      <w:pPr>
        <w:ind w:firstLine="414"/>
        <w:rPr>
          <w:rFonts w:ascii="Times New Roman" w:hAnsi="Times New Roman" w:cs="Times New Roman"/>
        </w:rPr>
      </w:pPr>
      <w:r w:rsidRPr="007666F1">
        <w:rPr>
          <w:rFonts w:ascii="Times New Roman" w:hAnsi="Times New Roman" w:cs="Times New Roman"/>
        </w:rPr>
        <w:t>Do obowiązków Wykonawcy należy opracowanie Kart Przedsięwzięcia Inwestycji (KIP)</w:t>
      </w:r>
      <w:r w:rsidR="00972013" w:rsidRPr="007666F1">
        <w:rPr>
          <w:rFonts w:ascii="Times New Roman" w:hAnsi="Times New Roman" w:cs="Times New Roman"/>
        </w:rPr>
        <w:t xml:space="preserve"> dla </w:t>
      </w:r>
      <w:r w:rsidR="000C5546" w:rsidRPr="007666F1">
        <w:rPr>
          <w:rFonts w:ascii="Times New Roman" w:hAnsi="Times New Roman" w:cs="Times New Roman"/>
        </w:rPr>
        <w:t xml:space="preserve">Zadania nr 1 oraz w razie potrzeby dla Zadania nr 2. </w:t>
      </w:r>
      <w:proofErr w:type="spellStart"/>
      <w:r w:rsidR="000C5546" w:rsidRPr="007666F1">
        <w:rPr>
          <w:rFonts w:ascii="Times New Roman" w:hAnsi="Times New Roman" w:cs="Times New Roman"/>
        </w:rPr>
        <w:t>K</w:t>
      </w:r>
      <w:r w:rsidRPr="007666F1">
        <w:rPr>
          <w:rFonts w:ascii="Times New Roman" w:hAnsi="Times New Roman" w:cs="Times New Roman"/>
        </w:rPr>
        <w:t>IP</w:t>
      </w:r>
      <w:r w:rsidR="00C31A68" w:rsidRPr="007666F1">
        <w:rPr>
          <w:rFonts w:ascii="Times New Roman" w:hAnsi="Times New Roman" w:cs="Times New Roman"/>
        </w:rPr>
        <w:t>y</w:t>
      </w:r>
      <w:proofErr w:type="spellEnd"/>
      <w:r w:rsidRPr="007666F1">
        <w:rPr>
          <w:rFonts w:ascii="Times New Roman" w:hAnsi="Times New Roman" w:cs="Times New Roman"/>
        </w:rPr>
        <w:t xml:space="preserve"> należy uzgodnić</w:t>
      </w:r>
      <w:r w:rsidR="000C5546" w:rsidRPr="007666F1">
        <w:rPr>
          <w:rFonts w:ascii="Times New Roman" w:hAnsi="Times New Roman" w:cs="Times New Roman"/>
        </w:rPr>
        <w:t xml:space="preserve"> </w:t>
      </w:r>
      <w:r w:rsidRPr="007666F1">
        <w:rPr>
          <w:rFonts w:ascii="Times New Roman" w:hAnsi="Times New Roman" w:cs="Times New Roman"/>
        </w:rPr>
        <w:t xml:space="preserve">z Zamawiającym, następnie z </w:t>
      </w:r>
      <w:r w:rsidR="000C5546" w:rsidRPr="007666F1">
        <w:rPr>
          <w:rFonts w:ascii="Times New Roman" w:hAnsi="Times New Roman" w:cs="Times New Roman"/>
        </w:rPr>
        <w:t>W</w:t>
      </w:r>
      <w:r w:rsidRPr="007666F1">
        <w:rPr>
          <w:rFonts w:ascii="Times New Roman" w:hAnsi="Times New Roman" w:cs="Times New Roman"/>
        </w:rPr>
        <w:t>ydziałem Zieleni i Gospodarki Komunalnej UM Bydgoszcz</w:t>
      </w:r>
      <w:r w:rsidR="009562E1" w:rsidRPr="007666F1">
        <w:rPr>
          <w:rFonts w:ascii="Times New Roman" w:hAnsi="Times New Roman" w:cs="Times New Roman"/>
        </w:rPr>
        <w:t>y</w:t>
      </w:r>
      <w:r w:rsidRPr="007666F1">
        <w:rPr>
          <w:rFonts w:ascii="Times New Roman" w:hAnsi="Times New Roman" w:cs="Times New Roman"/>
        </w:rPr>
        <w:t>.</w:t>
      </w:r>
    </w:p>
    <w:p w14:paraId="732B6A7F" w14:textId="6CBBFD2E" w:rsidR="00EB3C5A" w:rsidRPr="007666F1" w:rsidRDefault="00EB3C5A" w:rsidP="002667C7">
      <w:pPr>
        <w:rPr>
          <w:rFonts w:ascii="Times New Roman" w:hAnsi="Times New Roman" w:cs="Times New Roman"/>
        </w:rPr>
      </w:pPr>
      <w:r w:rsidRPr="007666F1">
        <w:rPr>
          <w:rFonts w:ascii="Times New Roman" w:hAnsi="Times New Roman" w:cs="Times New Roman"/>
        </w:rPr>
        <w:t>Do obowiązku Wykonawcy należy:</w:t>
      </w:r>
    </w:p>
    <w:p w14:paraId="63A170DD" w14:textId="06821F03" w:rsidR="00EB3C5A" w:rsidRPr="007666F1" w:rsidRDefault="00EB3C5A" w:rsidP="002667C7">
      <w:pPr>
        <w:rPr>
          <w:rFonts w:ascii="Times New Roman" w:hAnsi="Times New Roman" w:cs="Times New Roman"/>
        </w:rPr>
      </w:pPr>
      <w:r w:rsidRPr="007666F1">
        <w:rPr>
          <w:rFonts w:ascii="Times New Roman" w:hAnsi="Times New Roman" w:cs="Times New Roman"/>
        </w:rPr>
        <w:t>- przygotowanie wszelkich wymaganych przez organ wydający decyzje /postanowienia wniosków, dokumentów, opracowań, materiałów, analiz,</w:t>
      </w:r>
      <w:r w:rsidR="00850593" w:rsidRPr="007666F1">
        <w:rPr>
          <w:rFonts w:ascii="Times New Roman" w:hAnsi="Times New Roman" w:cs="Times New Roman"/>
        </w:rPr>
        <w:t xml:space="preserve"> pomiarów, badań,</w:t>
      </w:r>
      <w:r w:rsidRPr="007666F1">
        <w:rPr>
          <w:rFonts w:ascii="Times New Roman" w:hAnsi="Times New Roman" w:cs="Times New Roman"/>
        </w:rPr>
        <w:t xml:space="preserve"> inwentaryzacji itp. w tym również raportu o oddziaływaniu inwestycji na środowisko wraz z uzupełnieniami</w:t>
      </w:r>
      <w:r w:rsidR="00850593" w:rsidRPr="007666F1">
        <w:rPr>
          <w:rFonts w:ascii="Times New Roman" w:hAnsi="Times New Roman" w:cs="Times New Roman"/>
        </w:rPr>
        <w:t xml:space="preserve"> w razie takiej konieczności</w:t>
      </w:r>
      <w:r w:rsidRPr="007666F1">
        <w:rPr>
          <w:rFonts w:ascii="Times New Roman" w:hAnsi="Times New Roman" w:cs="Times New Roman"/>
        </w:rPr>
        <w:t>.</w:t>
      </w:r>
    </w:p>
    <w:p w14:paraId="4373A953" w14:textId="77777777" w:rsidR="00EB3C5A" w:rsidRPr="007666F1" w:rsidRDefault="00EB3C5A" w:rsidP="002667C7">
      <w:pPr>
        <w:ind w:firstLine="0"/>
        <w:rPr>
          <w:rFonts w:ascii="Times New Roman" w:hAnsi="Times New Roman" w:cs="Times New Roman"/>
        </w:rPr>
      </w:pPr>
      <w:r w:rsidRPr="007666F1">
        <w:rPr>
          <w:rFonts w:ascii="Times New Roman" w:hAnsi="Times New Roman" w:cs="Times New Roman"/>
        </w:rPr>
        <w:t xml:space="preserve">W przypadku konieczności przedstawienia uzupełnień, poprawek do raportu obowiązkiem Wykonawcy jest również przygotowywanie raportu w formie jednolitej spójnej wersji, zgodnie z wymogami organu wydającego </w:t>
      </w:r>
      <w:proofErr w:type="spellStart"/>
      <w:r w:rsidRPr="007666F1">
        <w:rPr>
          <w:rFonts w:ascii="Times New Roman" w:hAnsi="Times New Roman" w:cs="Times New Roman"/>
        </w:rPr>
        <w:t>ooś</w:t>
      </w:r>
      <w:proofErr w:type="spellEnd"/>
      <w:r w:rsidRPr="007666F1">
        <w:rPr>
          <w:rFonts w:ascii="Times New Roman" w:hAnsi="Times New Roman" w:cs="Times New Roman"/>
        </w:rPr>
        <w:t xml:space="preserve">.  </w:t>
      </w:r>
    </w:p>
    <w:p w14:paraId="4733A33A" w14:textId="42906091" w:rsidR="00EB3C5A" w:rsidRPr="007666F1" w:rsidRDefault="00EB3C5A" w:rsidP="002667C7">
      <w:pPr>
        <w:rPr>
          <w:rFonts w:ascii="Times New Roman" w:hAnsi="Times New Roman" w:cs="Times New Roman"/>
        </w:rPr>
      </w:pPr>
      <w:r w:rsidRPr="007666F1">
        <w:rPr>
          <w:rFonts w:ascii="Times New Roman" w:hAnsi="Times New Roman" w:cs="Times New Roman"/>
        </w:rPr>
        <w:t xml:space="preserve">- czynny udział w konsultacjach społecznych prowadzonych na etapie postępowania w zakresie wydawania w/w decyzji/postanowień oraz innych konsultacjach i spotkaniach prowadzonych </w:t>
      </w:r>
      <w:r w:rsidR="00F9424B" w:rsidRPr="007666F1">
        <w:rPr>
          <w:rFonts w:ascii="Times New Roman" w:hAnsi="Times New Roman" w:cs="Times New Roman"/>
        </w:rPr>
        <w:br/>
      </w:r>
      <w:r w:rsidRPr="007666F1">
        <w:rPr>
          <w:rFonts w:ascii="Times New Roman" w:hAnsi="Times New Roman" w:cs="Times New Roman"/>
        </w:rPr>
        <w:t xml:space="preserve">z mieszkańcami i przedstawicielami władzy, jak również przygotowywanie niezbędnych prezentacji </w:t>
      </w:r>
      <w:r w:rsidR="00F9424B" w:rsidRPr="007666F1">
        <w:rPr>
          <w:rFonts w:ascii="Times New Roman" w:hAnsi="Times New Roman" w:cs="Times New Roman"/>
        </w:rPr>
        <w:br/>
      </w:r>
      <w:r w:rsidRPr="007666F1">
        <w:rPr>
          <w:rFonts w:ascii="Times New Roman" w:hAnsi="Times New Roman" w:cs="Times New Roman"/>
        </w:rPr>
        <w:t>i dokumentów na te spotkania.</w:t>
      </w:r>
    </w:p>
    <w:p w14:paraId="49ED8778" w14:textId="7042D3EC" w:rsidR="00EB3C5A" w:rsidRPr="007666F1" w:rsidRDefault="00EB3C5A" w:rsidP="002667C7">
      <w:pPr>
        <w:rPr>
          <w:rFonts w:ascii="Times New Roman" w:hAnsi="Times New Roman" w:cs="Times New Roman"/>
        </w:rPr>
      </w:pPr>
      <w:r w:rsidRPr="007666F1">
        <w:rPr>
          <w:rFonts w:ascii="Times New Roman" w:hAnsi="Times New Roman" w:cs="Times New Roman"/>
        </w:rPr>
        <w:t xml:space="preserve">- dostarczenie Zamawiającemu Raportu o oddziaływaniu  inwestycji na środowisko </w:t>
      </w:r>
      <w:r w:rsidR="00F9424B" w:rsidRPr="007666F1">
        <w:rPr>
          <w:rFonts w:ascii="Times New Roman" w:hAnsi="Times New Roman" w:cs="Times New Roman"/>
        </w:rPr>
        <w:br/>
      </w:r>
      <w:r w:rsidRPr="007666F1">
        <w:rPr>
          <w:rFonts w:ascii="Times New Roman" w:hAnsi="Times New Roman" w:cs="Times New Roman"/>
        </w:rPr>
        <w:t>wraz ze wszystkimi załącznikami. Wszelkie materiały, które będą składane</w:t>
      </w:r>
      <w:r w:rsidR="002D3B63" w:rsidRPr="007666F1">
        <w:rPr>
          <w:rFonts w:ascii="Times New Roman" w:hAnsi="Times New Roman" w:cs="Times New Roman"/>
        </w:rPr>
        <w:t xml:space="preserve"> </w:t>
      </w:r>
      <w:r w:rsidRPr="007666F1">
        <w:rPr>
          <w:rFonts w:ascii="Times New Roman" w:hAnsi="Times New Roman" w:cs="Times New Roman"/>
        </w:rPr>
        <w:t xml:space="preserve">do organów wydających decyzje/postanowienia muszą posiadać wcześniejszą aprobatę Zamawiającego np. raport </w:t>
      </w:r>
      <w:r w:rsidR="00F9424B" w:rsidRPr="007666F1">
        <w:rPr>
          <w:rFonts w:ascii="Times New Roman" w:hAnsi="Times New Roman" w:cs="Times New Roman"/>
        </w:rPr>
        <w:br/>
      </w:r>
      <w:r w:rsidRPr="007666F1">
        <w:rPr>
          <w:rFonts w:ascii="Times New Roman" w:hAnsi="Times New Roman" w:cs="Times New Roman"/>
        </w:rPr>
        <w:t>o oddziaływaniu inwestycji na środowisko. Obowiązkiem Wykonawcy jest również przeprowadzenie badań i inwentaryzacji przyrodniczych, dokonywania uzupełnień do  dokumentacji środowiskowej, przedkładania wyjaśnień do właściwych organów wydających  decyzje/postanowienia  środowiskowe i innych na potrzeby przygotowania w/w raportu i uzyskania decyzji/postanowień.</w:t>
      </w:r>
    </w:p>
    <w:p w14:paraId="4EBBDD2D" w14:textId="78573DD8" w:rsidR="005B2250" w:rsidRPr="007666F1" w:rsidRDefault="005B2250" w:rsidP="002667C7">
      <w:pPr>
        <w:rPr>
          <w:rFonts w:ascii="Times New Roman" w:hAnsi="Times New Roman" w:cs="Times New Roman"/>
        </w:rPr>
      </w:pPr>
      <w:r w:rsidRPr="007666F1">
        <w:rPr>
          <w:rFonts w:ascii="Times New Roman" w:hAnsi="Times New Roman" w:cs="Times New Roman"/>
        </w:rPr>
        <w:t xml:space="preserve">Wykonawca zobowiązany jest do dokumentowania procesu wydawania decyzji o środowiskowych uwarunkowania poprzez wniosek, KIP, postanowienia, obwieszczenia, uzgodnienia, raport odziaływania na środowisko, uzupełnienia, wersje ujednoliconą, decyzję </w:t>
      </w:r>
      <w:proofErr w:type="spellStart"/>
      <w:r w:rsidRPr="007666F1">
        <w:rPr>
          <w:rFonts w:ascii="Times New Roman" w:hAnsi="Times New Roman" w:cs="Times New Roman"/>
        </w:rPr>
        <w:t>ooś</w:t>
      </w:r>
      <w:proofErr w:type="spellEnd"/>
      <w:r w:rsidRPr="007666F1">
        <w:rPr>
          <w:rFonts w:ascii="Times New Roman" w:hAnsi="Times New Roman" w:cs="Times New Roman"/>
        </w:rPr>
        <w:t xml:space="preserve"> itp., sporządzone na etapie procedowania wydania decyzji </w:t>
      </w:r>
      <w:proofErr w:type="spellStart"/>
      <w:r w:rsidRPr="007666F1">
        <w:rPr>
          <w:rFonts w:ascii="Times New Roman" w:hAnsi="Times New Roman" w:cs="Times New Roman"/>
        </w:rPr>
        <w:t>ooś</w:t>
      </w:r>
      <w:proofErr w:type="spellEnd"/>
      <w:r w:rsidRPr="007666F1">
        <w:rPr>
          <w:rFonts w:ascii="Times New Roman" w:hAnsi="Times New Roman" w:cs="Times New Roman"/>
        </w:rPr>
        <w:t>.</w:t>
      </w:r>
    </w:p>
    <w:p w14:paraId="1A15EF5C" w14:textId="074EE93F" w:rsidR="0039622C" w:rsidRPr="007666F1" w:rsidRDefault="00EB3C5A" w:rsidP="002667C7">
      <w:pPr>
        <w:rPr>
          <w:rFonts w:ascii="Times New Roman" w:hAnsi="Times New Roman" w:cs="Times New Roman"/>
        </w:rPr>
      </w:pPr>
      <w:r w:rsidRPr="007666F1">
        <w:rPr>
          <w:rFonts w:ascii="Times New Roman" w:hAnsi="Times New Roman" w:cs="Times New Roman"/>
        </w:rPr>
        <w:t xml:space="preserve">Obowiązkiem </w:t>
      </w:r>
      <w:r w:rsidR="00F9424B" w:rsidRPr="007666F1">
        <w:rPr>
          <w:rFonts w:ascii="Times New Roman" w:hAnsi="Times New Roman" w:cs="Times New Roman"/>
        </w:rPr>
        <w:t>W</w:t>
      </w:r>
      <w:r w:rsidRPr="007666F1">
        <w:rPr>
          <w:rFonts w:ascii="Times New Roman" w:hAnsi="Times New Roman" w:cs="Times New Roman"/>
        </w:rPr>
        <w:t xml:space="preserve">ykonawcy będzie również przeprowadzanie stosownych inwentaryzacji przyrodniczych obecności gatunków chronionych (roślin, grzybów, zwierząt itp.) W przypadku stwierdzenia w obrębie planowanej inwestycji występowania gatunków stanowiących przedmiot ochrony prawnej, Wykonawca zobowiązany jest do sporządzenia materiałów niezbędnych do uzyskania decyzji zezwalających na odstępstwa od obowiązujących zakazów w rozumieniu art. 51, 52 i 56 ustawy </w:t>
      </w:r>
      <w:r w:rsidRPr="007666F1">
        <w:rPr>
          <w:rFonts w:ascii="Times New Roman" w:hAnsi="Times New Roman" w:cs="Times New Roman"/>
        </w:rPr>
        <w:br/>
        <w:t xml:space="preserve">o ochronie przyrody (tekst jedn. Dz.U. z 2020 r. poz. 55 z </w:t>
      </w:r>
      <w:proofErr w:type="spellStart"/>
      <w:r w:rsidRPr="007666F1">
        <w:rPr>
          <w:rFonts w:ascii="Times New Roman" w:hAnsi="Times New Roman" w:cs="Times New Roman"/>
        </w:rPr>
        <w:t>późn</w:t>
      </w:r>
      <w:proofErr w:type="spellEnd"/>
      <w:r w:rsidRPr="007666F1">
        <w:rPr>
          <w:rFonts w:ascii="Times New Roman" w:hAnsi="Times New Roman" w:cs="Times New Roman"/>
        </w:rPr>
        <w:t>. zm.) oraz uzyskać niezbędne zgody (decyzje derogacyjne) zezwalające na odstępstwa od zakazów obowiązujących w stosunku do gatunków chronionych. Sporządzone wnioski o uzyskanie decyzji derogacyjnych należy uzgodnić z Zamawiającym.</w:t>
      </w:r>
    </w:p>
    <w:p w14:paraId="2994A300" w14:textId="69C6442F" w:rsidR="0044465E" w:rsidRPr="007666F1" w:rsidRDefault="00803D61" w:rsidP="003378C2">
      <w:pPr>
        <w:pStyle w:val="Nagwek2"/>
        <w:numPr>
          <w:ilvl w:val="1"/>
          <w:numId w:val="3"/>
        </w:numPr>
        <w:spacing w:after="240"/>
        <w:ind w:left="851" w:hanging="437"/>
        <w:rPr>
          <w:rFonts w:cs="Times New Roman"/>
        </w:rPr>
      </w:pPr>
      <w:bookmarkStart w:id="26" w:name="_Toc211514911"/>
      <w:r w:rsidRPr="007666F1">
        <w:rPr>
          <w:rFonts w:cs="Times New Roman"/>
        </w:rPr>
        <w:t>Analiza potrzeb i wymagań</w:t>
      </w:r>
      <w:bookmarkEnd w:id="26"/>
    </w:p>
    <w:p w14:paraId="31DED2DB" w14:textId="2666DBBC" w:rsidR="006441AE" w:rsidRPr="007666F1" w:rsidRDefault="00803D61" w:rsidP="00B24EBE">
      <w:pPr>
        <w:rPr>
          <w:rFonts w:ascii="Times New Roman" w:hAnsi="Times New Roman" w:cs="Times New Roman"/>
        </w:rPr>
      </w:pPr>
      <w:r w:rsidRPr="007666F1">
        <w:rPr>
          <w:rFonts w:ascii="Times New Roman" w:hAnsi="Times New Roman" w:cs="Times New Roman"/>
        </w:rPr>
        <w:t xml:space="preserve">Zadaniem Wykonawcy dokumentacji projektowej będzie opracowanie analizy potrzeb i wymagań.  Dokument ten należy sporządzić zgodnie z treścią art. 83 ustawy z dnia 11 września 2019 r. Prawo zamówień publicznych. Celem dokonania tej analizy jest przygotowanie zamawiającego publicznego do racjonalnego i efektywnego ekonomicznie wydatkowania środków publicznych. Analiza ta jest kluczowym działaniem pozwalającym na realizację zasady efektywności ekonomicznej, określonej </w:t>
      </w:r>
      <w:r w:rsidRPr="007666F1">
        <w:rPr>
          <w:rFonts w:ascii="Times New Roman" w:hAnsi="Times New Roman" w:cs="Times New Roman"/>
        </w:rPr>
        <w:br/>
        <w:t>w art. 17 ust. 1 Prawa zamówień publicznych. Dodatkowo wykonanie analizy poprzedzającej udzielenie zamówienia pozwoli na pełniejsze wdrożenie zasad funkcjonujących na gruncie finansów publicznych, uregulowanych w przepisie art. 44 ust. 3 ustawy z dnia 27 sierpnia 2009 r. o finansach publicznych. Nakazuje on zamawiającym publicznym zapewnić, aby wydatki publiczne były dokonywane w sposób celowy, z zachowaniem zasad: uzyskiwania najlepszych efektów z danych nakładów, optymalnego doboru metod i środków służących osiągnięciu założonych celów, w sposób umożliwiający terminową realizację zadań, w wysokości i terminach wynikających z wcześniej zaciągniętych zobowiązań.</w:t>
      </w:r>
    </w:p>
    <w:p w14:paraId="14A56FF9" w14:textId="77777777" w:rsidR="00C1464F" w:rsidRPr="007666F1" w:rsidRDefault="00C1464F" w:rsidP="00B24EBE">
      <w:pPr>
        <w:rPr>
          <w:rFonts w:ascii="Times New Roman" w:hAnsi="Times New Roman" w:cs="Times New Roman"/>
        </w:rPr>
      </w:pPr>
    </w:p>
    <w:p w14:paraId="2E355FE9" w14:textId="21BA1379" w:rsidR="007C36E6" w:rsidRPr="00094375" w:rsidRDefault="00B810FB" w:rsidP="007C36E6">
      <w:pPr>
        <w:pStyle w:val="Nagwek2"/>
        <w:numPr>
          <w:ilvl w:val="1"/>
          <w:numId w:val="3"/>
        </w:numPr>
        <w:spacing w:after="240"/>
        <w:ind w:left="851" w:hanging="437"/>
        <w:rPr>
          <w:rFonts w:cs="Times New Roman"/>
        </w:rPr>
      </w:pPr>
      <w:r>
        <w:rPr>
          <w:rFonts w:cs="Times New Roman"/>
        </w:rPr>
        <w:t xml:space="preserve"> </w:t>
      </w:r>
      <w:bookmarkStart w:id="27" w:name="_Toc211514912"/>
      <w:r w:rsidR="007C36E6" w:rsidRPr="00094375">
        <w:rPr>
          <w:rFonts w:cs="Times New Roman"/>
        </w:rPr>
        <w:t>Oświetlenie</w:t>
      </w:r>
      <w:bookmarkEnd w:id="27"/>
    </w:p>
    <w:p w14:paraId="2E4753B5" w14:textId="01B00F38" w:rsidR="007C36E6" w:rsidRPr="007F7E64" w:rsidRDefault="007C36E6" w:rsidP="007C36E6">
      <w:pPr>
        <w:rPr>
          <w:rFonts w:ascii="Times New Roman" w:hAnsi="Times New Roman" w:cs="Times New Roman"/>
        </w:rPr>
      </w:pPr>
      <w:r w:rsidRPr="007F7E64">
        <w:rPr>
          <w:rFonts w:ascii="Times New Roman" w:hAnsi="Times New Roman" w:cs="Times New Roman"/>
        </w:rPr>
        <w:t xml:space="preserve">W ramach zadania, należy zaprojektować oświetlenie </w:t>
      </w:r>
      <w:r w:rsidR="00094375" w:rsidRPr="007F7E64">
        <w:rPr>
          <w:rFonts w:ascii="Times New Roman" w:hAnsi="Times New Roman" w:cs="Times New Roman"/>
        </w:rPr>
        <w:t>projektowanych odcinków</w:t>
      </w:r>
      <w:r w:rsidRPr="007F7E64">
        <w:rPr>
          <w:rFonts w:ascii="Times New Roman" w:hAnsi="Times New Roman" w:cs="Times New Roman"/>
        </w:rPr>
        <w:t xml:space="preserve"> ul</w:t>
      </w:r>
      <w:r w:rsidR="00BB24BA" w:rsidRPr="007F7E64">
        <w:rPr>
          <w:rFonts w:ascii="Times New Roman" w:hAnsi="Times New Roman" w:cs="Times New Roman"/>
        </w:rPr>
        <w:t>ic</w:t>
      </w:r>
      <w:r w:rsidRPr="007F7E64">
        <w:rPr>
          <w:rFonts w:ascii="Times New Roman" w:hAnsi="Times New Roman" w:cs="Times New Roman"/>
        </w:rPr>
        <w:t xml:space="preserve"> Ołowianej</w:t>
      </w:r>
      <w:r w:rsidR="002E0AFE" w:rsidRPr="007F7E64">
        <w:rPr>
          <w:rFonts w:ascii="Times New Roman" w:hAnsi="Times New Roman" w:cs="Times New Roman"/>
        </w:rPr>
        <w:t>,</w:t>
      </w:r>
      <w:r w:rsidR="00BB24BA" w:rsidRPr="007F7E64">
        <w:rPr>
          <w:rFonts w:ascii="Times New Roman" w:hAnsi="Times New Roman" w:cs="Times New Roman"/>
        </w:rPr>
        <w:t xml:space="preserve"> Kobaltowej</w:t>
      </w:r>
      <w:r w:rsidR="002E0AFE" w:rsidRPr="007F7E64">
        <w:rPr>
          <w:rFonts w:ascii="Times New Roman" w:hAnsi="Times New Roman" w:cs="Times New Roman"/>
        </w:rPr>
        <w:t xml:space="preserve"> oraz </w:t>
      </w:r>
      <w:r w:rsidR="00094375" w:rsidRPr="007F7E64">
        <w:rPr>
          <w:rFonts w:ascii="Times New Roman" w:hAnsi="Times New Roman" w:cs="Times New Roman"/>
        </w:rPr>
        <w:t>Srebrnej</w:t>
      </w:r>
      <w:r w:rsidR="007F7E64">
        <w:rPr>
          <w:rFonts w:ascii="Times New Roman" w:hAnsi="Times New Roman" w:cs="Times New Roman"/>
        </w:rPr>
        <w:t>.</w:t>
      </w:r>
      <w:r w:rsidR="00060C70">
        <w:rPr>
          <w:rFonts w:ascii="Times New Roman" w:hAnsi="Times New Roman" w:cs="Times New Roman"/>
        </w:rPr>
        <w:t xml:space="preserve"> </w:t>
      </w:r>
      <w:r w:rsidR="00A53A5A">
        <w:rPr>
          <w:rFonts w:ascii="Times New Roman" w:hAnsi="Times New Roman" w:cs="Times New Roman"/>
        </w:rPr>
        <w:t xml:space="preserve">Niezwłocznie po podpisaniu Umowy, </w:t>
      </w:r>
      <w:r w:rsidR="00060C70">
        <w:rPr>
          <w:rFonts w:ascii="Times New Roman" w:hAnsi="Times New Roman" w:cs="Times New Roman"/>
        </w:rPr>
        <w:t>Wykonawca wystąpi o warunki</w:t>
      </w:r>
      <w:r w:rsidR="00593A56">
        <w:rPr>
          <w:rFonts w:ascii="Times New Roman" w:hAnsi="Times New Roman" w:cs="Times New Roman"/>
        </w:rPr>
        <w:t xml:space="preserve"> </w:t>
      </w:r>
      <w:r w:rsidR="00A53A5A">
        <w:rPr>
          <w:rFonts w:ascii="Times New Roman" w:hAnsi="Times New Roman" w:cs="Times New Roman"/>
        </w:rPr>
        <w:br/>
      </w:r>
      <w:r w:rsidR="00593A56">
        <w:rPr>
          <w:rFonts w:ascii="Times New Roman" w:hAnsi="Times New Roman" w:cs="Times New Roman"/>
        </w:rPr>
        <w:t>do projektowania</w:t>
      </w:r>
      <w:r w:rsidR="00B6233B">
        <w:rPr>
          <w:rFonts w:ascii="Times New Roman" w:hAnsi="Times New Roman" w:cs="Times New Roman"/>
        </w:rPr>
        <w:t xml:space="preserve"> oświetlenia</w:t>
      </w:r>
      <w:r w:rsidR="00060C70">
        <w:rPr>
          <w:rFonts w:ascii="Times New Roman" w:hAnsi="Times New Roman" w:cs="Times New Roman"/>
        </w:rPr>
        <w:t xml:space="preserve"> do Zespołu Elektroenergetycznego</w:t>
      </w:r>
      <w:r w:rsidR="00945B60">
        <w:rPr>
          <w:rFonts w:ascii="Times New Roman" w:hAnsi="Times New Roman" w:cs="Times New Roman"/>
        </w:rPr>
        <w:t xml:space="preserve"> działającego przy</w:t>
      </w:r>
      <w:r w:rsidR="00060C70">
        <w:rPr>
          <w:rFonts w:ascii="Times New Roman" w:hAnsi="Times New Roman" w:cs="Times New Roman"/>
        </w:rPr>
        <w:t xml:space="preserve"> Zarząd</w:t>
      </w:r>
      <w:r w:rsidR="00D54928">
        <w:rPr>
          <w:rFonts w:ascii="Times New Roman" w:hAnsi="Times New Roman" w:cs="Times New Roman"/>
        </w:rPr>
        <w:t>zie</w:t>
      </w:r>
      <w:r w:rsidR="00060C70">
        <w:rPr>
          <w:rFonts w:ascii="Times New Roman" w:hAnsi="Times New Roman" w:cs="Times New Roman"/>
        </w:rPr>
        <w:t xml:space="preserve"> Dróg Miejskich i Komunikacji Publicznej w Bydgoszczy.</w:t>
      </w:r>
    </w:p>
    <w:p w14:paraId="7D0B4EC7" w14:textId="77777777" w:rsidR="007D3001" w:rsidRPr="00094375" w:rsidRDefault="007D3001" w:rsidP="007D3001">
      <w:pPr>
        <w:pStyle w:val="Nagwek2"/>
        <w:numPr>
          <w:ilvl w:val="1"/>
          <w:numId w:val="3"/>
        </w:numPr>
        <w:spacing w:after="240"/>
        <w:ind w:left="851" w:hanging="437"/>
        <w:rPr>
          <w:rFonts w:cs="Times New Roman"/>
        </w:rPr>
      </w:pPr>
      <w:bookmarkStart w:id="28" w:name="_Hlk198808762"/>
      <w:r w:rsidRPr="00094375">
        <w:rPr>
          <w:rFonts w:cs="Times New Roman"/>
        </w:rPr>
        <w:t xml:space="preserve"> </w:t>
      </w:r>
      <w:bookmarkStart w:id="29" w:name="_Toc211514913"/>
      <w:r w:rsidRPr="00094375">
        <w:rPr>
          <w:rFonts w:cs="Times New Roman"/>
        </w:rPr>
        <w:t>Zakres organizacji ruchu</w:t>
      </w:r>
      <w:bookmarkEnd w:id="29"/>
    </w:p>
    <w:bookmarkEnd w:id="28"/>
    <w:p w14:paraId="450C415F" w14:textId="77777777" w:rsidR="00697E50" w:rsidRDefault="00B7428F" w:rsidP="00B7428F">
      <w:pPr>
        <w:rPr>
          <w:rFonts w:ascii="Times New Roman" w:hAnsi="Times New Roman" w:cs="Times New Roman"/>
        </w:rPr>
      </w:pPr>
      <w:r w:rsidRPr="007F7E64">
        <w:rPr>
          <w:rFonts w:ascii="Times New Roman" w:hAnsi="Times New Roman" w:cs="Times New Roman"/>
        </w:rPr>
        <w:t xml:space="preserve">Wykonawca będzie zobowiązany opracować </w:t>
      </w:r>
      <w:r w:rsidR="00A1757E" w:rsidRPr="007F7E64">
        <w:rPr>
          <w:rFonts w:ascii="Times New Roman" w:hAnsi="Times New Roman" w:cs="Times New Roman"/>
        </w:rPr>
        <w:t xml:space="preserve">projekt stałej organizacji ruchu, a następnie </w:t>
      </w:r>
      <w:r w:rsidRPr="007F7E64">
        <w:rPr>
          <w:rFonts w:ascii="Times New Roman" w:hAnsi="Times New Roman" w:cs="Times New Roman"/>
        </w:rPr>
        <w:t>uzyskać zatwierdzenie projektu stałej organizacji ruchu drogowego</w:t>
      </w:r>
      <w:r w:rsidR="00D65CCA" w:rsidRPr="007F7E64">
        <w:rPr>
          <w:rFonts w:ascii="Times New Roman" w:hAnsi="Times New Roman" w:cs="Times New Roman"/>
        </w:rPr>
        <w:t xml:space="preserve"> wraz z niezbędnymi opiniami</w:t>
      </w:r>
      <w:r w:rsidRPr="007F7E64">
        <w:rPr>
          <w:rFonts w:ascii="Times New Roman" w:hAnsi="Times New Roman" w:cs="Times New Roman"/>
        </w:rPr>
        <w:t>. W ramach opracowania należy wykonać</w:t>
      </w:r>
      <w:r w:rsidR="007D3001" w:rsidRPr="007F7E64">
        <w:rPr>
          <w:rFonts w:ascii="Times New Roman" w:hAnsi="Times New Roman" w:cs="Times New Roman"/>
        </w:rPr>
        <w:t xml:space="preserve"> pełną inwentaryzację </w:t>
      </w:r>
      <w:r w:rsidRPr="007F7E64">
        <w:rPr>
          <w:rFonts w:ascii="Times New Roman" w:hAnsi="Times New Roman" w:cs="Times New Roman"/>
        </w:rPr>
        <w:t xml:space="preserve">istniejącego </w:t>
      </w:r>
      <w:r w:rsidR="007D3001" w:rsidRPr="007F7E64">
        <w:rPr>
          <w:rFonts w:ascii="Times New Roman" w:hAnsi="Times New Roman" w:cs="Times New Roman"/>
        </w:rPr>
        <w:t>oznakowania. Projekt powinien obejmować kompletne oznakowanie pionowe, poziome oraz urządzenia BRD</w:t>
      </w:r>
      <w:r w:rsidR="00D65CCA" w:rsidRPr="007F7E64">
        <w:rPr>
          <w:rFonts w:ascii="Times New Roman" w:hAnsi="Times New Roman" w:cs="Times New Roman"/>
        </w:rPr>
        <w:t xml:space="preserve"> zgodnie </w:t>
      </w:r>
      <w:r w:rsidR="00D65CCA" w:rsidRPr="007F7E64">
        <w:rPr>
          <w:rFonts w:ascii="Times New Roman" w:hAnsi="Times New Roman" w:cs="Times New Roman"/>
        </w:rPr>
        <w:br/>
        <w:t xml:space="preserve">z obowiązującymi przepisami oraz </w:t>
      </w:r>
      <w:r w:rsidR="006E2E79">
        <w:rPr>
          <w:rFonts w:ascii="Times New Roman" w:hAnsi="Times New Roman" w:cs="Times New Roman"/>
        </w:rPr>
        <w:t xml:space="preserve">przepisami lokalnymi, </w:t>
      </w:r>
      <w:r w:rsidR="00D65CCA" w:rsidRPr="007F7E64">
        <w:rPr>
          <w:rFonts w:ascii="Times New Roman" w:hAnsi="Times New Roman" w:cs="Times New Roman"/>
        </w:rPr>
        <w:t>wytycznymi obowiązującymi na terenie Miasta Bydgoszczy</w:t>
      </w:r>
      <w:r w:rsidR="007D3001" w:rsidRPr="007F7E64">
        <w:rPr>
          <w:rFonts w:ascii="Times New Roman" w:hAnsi="Times New Roman" w:cs="Times New Roman"/>
        </w:rPr>
        <w:t>.</w:t>
      </w:r>
      <w:r w:rsidR="007652DD" w:rsidRPr="007F7E64">
        <w:rPr>
          <w:rFonts w:ascii="Times New Roman" w:hAnsi="Times New Roman" w:cs="Times New Roman"/>
        </w:rPr>
        <w:t xml:space="preserve"> </w:t>
      </w:r>
    </w:p>
    <w:p w14:paraId="010A1BB1" w14:textId="081362C1" w:rsidR="007C36E6" w:rsidRDefault="00697E50" w:rsidP="00B7428F">
      <w:pPr>
        <w:rPr>
          <w:rFonts w:ascii="Times New Roman" w:hAnsi="Times New Roman" w:cs="Times New Roman"/>
        </w:rPr>
      </w:pPr>
      <w:r>
        <w:rPr>
          <w:rFonts w:ascii="Times New Roman" w:hAnsi="Times New Roman" w:cs="Times New Roman"/>
        </w:rPr>
        <w:t>Wykonawca opracuje również (w ramach potrzeby</w:t>
      </w:r>
      <w:r w:rsidR="009D4813">
        <w:rPr>
          <w:rFonts w:ascii="Times New Roman" w:hAnsi="Times New Roman" w:cs="Times New Roman"/>
        </w:rPr>
        <w:t xml:space="preserve">, a w szczególności </w:t>
      </w:r>
      <w:r>
        <w:rPr>
          <w:rFonts w:ascii="Times New Roman" w:hAnsi="Times New Roman" w:cs="Times New Roman"/>
        </w:rPr>
        <w:t>od decyzji Zamawiającego) projekty czasowej organizacji ruchu wraz z ich zatwierdzeniami na wszelkie prace</w:t>
      </w:r>
      <w:r w:rsidR="009D4813">
        <w:rPr>
          <w:rFonts w:ascii="Times New Roman" w:hAnsi="Times New Roman" w:cs="Times New Roman"/>
        </w:rPr>
        <w:t xml:space="preserve"> i badania</w:t>
      </w:r>
      <w:r>
        <w:rPr>
          <w:rFonts w:ascii="Times New Roman" w:hAnsi="Times New Roman" w:cs="Times New Roman"/>
        </w:rPr>
        <w:t xml:space="preserve"> pomiarowe w pasie drogowym służące opracowaniu dokumentacji projektowo- kosztorysowej.</w:t>
      </w:r>
    </w:p>
    <w:p w14:paraId="7BE01A03" w14:textId="13A94A93" w:rsidR="00184AD5" w:rsidRDefault="00184AD5" w:rsidP="00184AD5">
      <w:pPr>
        <w:pStyle w:val="Nagwek1"/>
        <w:numPr>
          <w:ilvl w:val="0"/>
          <w:numId w:val="3"/>
        </w:numPr>
      </w:pPr>
      <w:bookmarkStart w:id="30" w:name="_Toc211514914"/>
      <w:r w:rsidRPr="00184AD5">
        <w:t>Kanał deszczowy</w:t>
      </w:r>
      <w:r>
        <w:t xml:space="preserve"> - </w:t>
      </w:r>
      <w:proofErr w:type="spellStart"/>
      <w:r>
        <w:t>MWiK</w:t>
      </w:r>
      <w:bookmarkEnd w:id="30"/>
      <w:proofErr w:type="spellEnd"/>
    </w:p>
    <w:p w14:paraId="63281C5D" w14:textId="77777777" w:rsidR="00184AD5" w:rsidRPr="00184AD5" w:rsidRDefault="00184AD5" w:rsidP="00184AD5">
      <w:pPr>
        <w:rPr>
          <w:rFonts w:ascii="Times New Roman" w:hAnsi="Times New Roman" w:cs="Times New Roman"/>
        </w:rPr>
      </w:pPr>
      <w:r w:rsidRPr="00184AD5">
        <w:rPr>
          <w:rFonts w:ascii="Times New Roman" w:hAnsi="Times New Roman" w:cs="Times New Roman"/>
        </w:rPr>
        <w:t>W ramach</w:t>
      </w:r>
      <w:r>
        <w:rPr>
          <w:rFonts w:ascii="Times New Roman" w:hAnsi="Times New Roman" w:cs="Times New Roman"/>
        </w:rPr>
        <w:t xml:space="preserve"> zadania Wykonawca zaprojektuje </w:t>
      </w:r>
      <w:r w:rsidRPr="00184AD5">
        <w:rPr>
          <w:rFonts w:ascii="Times New Roman" w:hAnsi="Times New Roman" w:cs="Times New Roman"/>
        </w:rPr>
        <w:t>kanalizacj</w:t>
      </w:r>
      <w:r>
        <w:rPr>
          <w:rFonts w:ascii="Times New Roman" w:hAnsi="Times New Roman" w:cs="Times New Roman"/>
        </w:rPr>
        <w:t>ę</w:t>
      </w:r>
      <w:r w:rsidRPr="00184AD5">
        <w:rPr>
          <w:rFonts w:ascii="Times New Roman" w:hAnsi="Times New Roman" w:cs="Times New Roman"/>
        </w:rPr>
        <w:t xml:space="preserve"> deszczow</w:t>
      </w:r>
      <w:r>
        <w:rPr>
          <w:rFonts w:ascii="Times New Roman" w:hAnsi="Times New Roman" w:cs="Times New Roman"/>
        </w:rPr>
        <w:t>ą</w:t>
      </w:r>
      <w:r w:rsidRPr="00184AD5">
        <w:rPr>
          <w:rFonts w:ascii="Times New Roman" w:hAnsi="Times New Roman" w:cs="Times New Roman"/>
        </w:rPr>
        <w:t xml:space="preserve"> w ul. Ołowianej.</w:t>
      </w:r>
      <w:r>
        <w:rPr>
          <w:rFonts w:ascii="Times New Roman" w:hAnsi="Times New Roman" w:cs="Times New Roman"/>
        </w:rPr>
        <w:t xml:space="preserve"> </w:t>
      </w:r>
      <w:r w:rsidRPr="00184AD5">
        <w:rPr>
          <w:rFonts w:ascii="Times New Roman" w:hAnsi="Times New Roman" w:cs="Times New Roman"/>
        </w:rPr>
        <w:t xml:space="preserve">Projekt obejmuje kanały deszczowe DN400 ze studniami średnicy 1,2m (w lokalizacji określonej przez projektanta) na długości ok.1500m. </w:t>
      </w:r>
    </w:p>
    <w:p w14:paraId="2AD157A3" w14:textId="6B0CEA9C" w:rsidR="00184AD5" w:rsidRPr="00184AD5" w:rsidRDefault="00184AD5" w:rsidP="00184AD5">
      <w:pPr>
        <w:rPr>
          <w:rFonts w:ascii="Times New Roman" w:hAnsi="Times New Roman" w:cs="Times New Roman"/>
        </w:rPr>
      </w:pPr>
      <w:r w:rsidRPr="00184AD5">
        <w:rPr>
          <w:rFonts w:ascii="Times New Roman" w:hAnsi="Times New Roman" w:cs="Times New Roman"/>
        </w:rPr>
        <w:t xml:space="preserve">Orientacyjną lokalizację pokazano na załączniku graficznym. Kanały deszczowe mają być włączone do istniejących kanałów w ulicach poprzecznych. Dokładna lokalizacja studni przelewowych winna być określona przez projektanta, na podstawie szczegółowej analizy wynikającej z niwelety terenu, lokalizacji wpustów, skrzyżowań z </w:t>
      </w:r>
      <w:proofErr w:type="spellStart"/>
      <w:r w:rsidRPr="00184AD5">
        <w:rPr>
          <w:rFonts w:ascii="Times New Roman" w:hAnsi="Times New Roman" w:cs="Times New Roman"/>
        </w:rPr>
        <w:t>istn</w:t>
      </w:r>
      <w:proofErr w:type="spellEnd"/>
      <w:r w:rsidRPr="00184AD5">
        <w:rPr>
          <w:rFonts w:ascii="Times New Roman" w:hAnsi="Times New Roman" w:cs="Times New Roman"/>
        </w:rPr>
        <w:t>. uzbrojeniem itd. Nie dopuszcza się przerw w przebiegu kanałów – musi być zachowana ciągłość z właściwym skierowaniem wód opadowych.</w:t>
      </w:r>
      <w:r>
        <w:rPr>
          <w:rFonts w:ascii="Times New Roman" w:hAnsi="Times New Roman" w:cs="Times New Roman"/>
        </w:rPr>
        <w:t xml:space="preserve"> </w:t>
      </w:r>
      <w:r w:rsidRPr="00184AD5">
        <w:rPr>
          <w:rFonts w:ascii="Times New Roman" w:hAnsi="Times New Roman" w:cs="Times New Roman"/>
        </w:rPr>
        <w:t xml:space="preserve">Projektant zobowiązany jest do wystąpienia do </w:t>
      </w:r>
      <w:proofErr w:type="spellStart"/>
      <w:r w:rsidRPr="00184AD5">
        <w:rPr>
          <w:rFonts w:ascii="Times New Roman" w:hAnsi="Times New Roman" w:cs="Times New Roman"/>
        </w:rPr>
        <w:t>MWiK</w:t>
      </w:r>
      <w:proofErr w:type="spellEnd"/>
      <w:r w:rsidRPr="00184AD5">
        <w:rPr>
          <w:rFonts w:ascii="Times New Roman" w:hAnsi="Times New Roman" w:cs="Times New Roman"/>
        </w:rPr>
        <w:t xml:space="preserve"> o warunki techniczne na budowę kanalizacji deszczowej </w:t>
      </w:r>
      <w:r>
        <w:rPr>
          <w:rFonts w:ascii="Times New Roman" w:hAnsi="Times New Roman" w:cs="Times New Roman"/>
        </w:rPr>
        <w:br/>
      </w:r>
      <w:r w:rsidRPr="00184AD5">
        <w:rPr>
          <w:rFonts w:ascii="Times New Roman" w:hAnsi="Times New Roman" w:cs="Times New Roman"/>
        </w:rPr>
        <w:t>w ul. Ołowianej.</w:t>
      </w:r>
      <w:r>
        <w:rPr>
          <w:rFonts w:ascii="Times New Roman" w:hAnsi="Times New Roman" w:cs="Times New Roman"/>
        </w:rPr>
        <w:t xml:space="preserve"> Załącznik nr </w:t>
      </w:r>
      <w:r w:rsidR="00D856DB">
        <w:rPr>
          <w:rFonts w:ascii="Times New Roman" w:hAnsi="Times New Roman" w:cs="Times New Roman"/>
        </w:rPr>
        <w:t>3</w:t>
      </w:r>
      <w:r>
        <w:rPr>
          <w:rFonts w:ascii="Times New Roman" w:hAnsi="Times New Roman" w:cs="Times New Roman"/>
        </w:rPr>
        <w:t xml:space="preserve"> stanowi schemat graficzny projektowanej kanalizacji deszcz</w:t>
      </w:r>
      <w:r w:rsidR="007C5E7F">
        <w:rPr>
          <w:rFonts w:ascii="Times New Roman" w:hAnsi="Times New Roman" w:cs="Times New Roman"/>
        </w:rPr>
        <w:t>o</w:t>
      </w:r>
      <w:r>
        <w:rPr>
          <w:rFonts w:ascii="Times New Roman" w:hAnsi="Times New Roman" w:cs="Times New Roman"/>
        </w:rPr>
        <w:t>wej</w:t>
      </w:r>
      <w:r w:rsidR="007C5E7F">
        <w:rPr>
          <w:rFonts w:ascii="Times New Roman" w:hAnsi="Times New Roman" w:cs="Times New Roman"/>
        </w:rPr>
        <w:t>.</w:t>
      </w:r>
    </w:p>
    <w:p w14:paraId="4025259E" w14:textId="4B44FA69" w:rsidR="00DD1C8B" w:rsidRPr="00094375" w:rsidRDefault="00FF1923" w:rsidP="00FF1923">
      <w:pPr>
        <w:pStyle w:val="Nagwek1"/>
        <w:numPr>
          <w:ilvl w:val="0"/>
          <w:numId w:val="3"/>
        </w:numPr>
      </w:pPr>
      <w:bookmarkStart w:id="31" w:name="_Toc211514915"/>
      <w:r w:rsidRPr="00094375">
        <w:t>Wymagania Zamawiającego</w:t>
      </w:r>
      <w:bookmarkEnd w:id="31"/>
    </w:p>
    <w:p w14:paraId="505EF27C" w14:textId="7CA254E6" w:rsidR="00FF1923" w:rsidRPr="00094375" w:rsidRDefault="00FF1923" w:rsidP="00FF1923">
      <w:pPr>
        <w:pStyle w:val="Nagwek2"/>
        <w:numPr>
          <w:ilvl w:val="1"/>
          <w:numId w:val="3"/>
        </w:numPr>
        <w:spacing w:after="240"/>
        <w:ind w:left="851" w:hanging="437"/>
      </w:pPr>
      <w:bookmarkStart w:id="32" w:name="_Toc211514916"/>
      <w:r w:rsidRPr="00094375">
        <w:t>Wymagania Zamawiającego</w:t>
      </w:r>
      <w:bookmarkEnd w:id="32"/>
    </w:p>
    <w:p w14:paraId="74F2DA07" w14:textId="77777777" w:rsidR="00F60A14" w:rsidRPr="00094375" w:rsidRDefault="00233938" w:rsidP="007E0CD1">
      <w:pPr>
        <w:rPr>
          <w:rFonts w:ascii="Times New Roman" w:hAnsi="Times New Roman" w:cs="Times New Roman"/>
        </w:rPr>
      </w:pPr>
      <w:r w:rsidRPr="00094375">
        <w:rPr>
          <w:rFonts w:ascii="Times New Roman" w:hAnsi="Times New Roman" w:cs="Times New Roman"/>
        </w:rPr>
        <w:t>Zamówienie obejmuje wykonanie dokumentacji projektow</w:t>
      </w:r>
      <w:r w:rsidR="00283EDC" w:rsidRPr="00094375">
        <w:rPr>
          <w:rFonts w:ascii="Times New Roman" w:hAnsi="Times New Roman" w:cs="Times New Roman"/>
        </w:rPr>
        <w:t>ych dla dwóch zadań oddzielnie</w:t>
      </w:r>
      <w:r w:rsidR="00F60A14" w:rsidRPr="00094375">
        <w:rPr>
          <w:rFonts w:ascii="Times New Roman" w:hAnsi="Times New Roman" w:cs="Times New Roman"/>
        </w:rPr>
        <w:t>:</w:t>
      </w:r>
    </w:p>
    <w:p w14:paraId="257F6E70" w14:textId="77777777" w:rsidR="007F7E64" w:rsidRPr="00C766B8" w:rsidRDefault="007F7E64" w:rsidP="007F7E64">
      <w:pPr>
        <w:rPr>
          <w:rFonts w:ascii="Times New Roman" w:hAnsi="Times New Roman" w:cs="Times New Roman"/>
        </w:rPr>
      </w:pPr>
      <w:r w:rsidRPr="00C766B8">
        <w:rPr>
          <w:rFonts w:ascii="Times New Roman" w:hAnsi="Times New Roman" w:cs="Times New Roman"/>
        </w:rPr>
        <w:t>Zadanie nr 1. pn.:</w:t>
      </w:r>
    </w:p>
    <w:p w14:paraId="24BC82E0" w14:textId="77777777" w:rsidR="007F7E64" w:rsidRPr="00C766B8" w:rsidRDefault="007F7E64" w:rsidP="007F7E64">
      <w:pPr>
        <w:jc w:val="center"/>
        <w:rPr>
          <w:rFonts w:ascii="Times New Roman" w:hAnsi="Times New Roman" w:cs="Times New Roman"/>
        </w:rPr>
      </w:pPr>
      <w:r w:rsidRPr="00C766B8">
        <w:rPr>
          <w:rFonts w:ascii="Times New Roman" w:hAnsi="Times New Roman" w:cs="Times New Roman"/>
          <w:b/>
          <w:bCs/>
        </w:rPr>
        <w:t>„Rozbudowa ulic Ołowianej i Kobaltowej w Bydgoszczy”</w:t>
      </w:r>
    </w:p>
    <w:p w14:paraId="6EF58A16" w14:textId="77777777" w:rsidR="007F7E64" w:rsidRPr="00C766B8" w:rsidRDefault="007F7E64" w:rsidP="007F7E64">
      <w:pPr>
        <w:rPr>
          <w:rFonts w:ascii="Times New Roman" w:hAnsi="Times New Roman" w:cs="Times New Roman"/>
        </w:rPr>
      </w:pPr>
      <w:r w:rsidRPr="00C766B8">
        <w:rPr>
          <w:rFonts w:ascii="Times New Roman" w:hAnsi="Times New Roman" w:cs="Times New Roman"/>
        </w:rPr>
        <w:t>Zadanie nr 2. pn.:</w:t>
      </w:r>
    </w:p>
    <w:p w14:paraId="5CBF6F78" w14:textId="77777777" w:rsidR="007F7E64" w:rsidRPr="00802CBD" w:rsidRDefault="007F7E64" w:rsidP="007F7E64">
      <w:pPr>
        <w:ind w:firstLine="0"/>
        <w:jc w:val="center"/>
        <w:rPr>
          <w:rFonts w:ascii="Times New Roman" w:hAnsi="Times New Roman" w:cs="Times New Roman"/>
        </w:rPr>
      </w:pPr>
      <w:r w:rsidRPr="00802CBD">
        <w:rPr>
          <w:rFonts w:ascii="Times New Roman" w:hAnsi="Times New Roman" w:cs="Times New Roman"/>
          <w:b/>
          <w:bCs/>
        </w:rPr>
        <w:t>„Przebudowa ulicy Srebrnej w Bydgoszczy”</w:t>
      </w:r>
    </w:p>
    <w:p w14:paraId="46C80CDC" w14:textId="77777777" w:rsidR="00F60A14" w:rsidRPr="00094375" w:rsidRDefault="00F60A14" w:rsidP="007E0CD1">
      <w:pPr>
        <w:rPr>
          <w:rFonts w:ascii="Times New Roman" w:hAnsi="Times New Roman" w:cs="Times New Roman"/>
        </w:rPr>
      </w:pPr>
    </w:p>
    <w:p w14:paraId="5099692C" w14:textId="2DF9FD7B" w:rsidR="00233938" w:rsidRPr="00094375" w:rsidRDefault="00233938" w:rsidP="007E0CD1">
      <w:pPr>
        <w:rPr>
          <w:rFonts w:ascii="Times New Roman" w:hAnsi="Times New Roman" w:cs="Times New Roman"/>
        </w:rPr>
      </w:pPr>
      <w:r w:rsidRPr="00094375">
        <w:rPr>
          <w:rFonts w:ascii="Times New Roman" w:hAnsi="Times New Roman" w:cs="Times New Roman"/>
        </w:rPr>
        <w:t>W ramach prac projektowych obowiązkiem Wykonawcy będzie</w:t>
      </w:r>
      <w:r w:rsidR="00BF731A">
        <w:rPr>
          <w:rFonts w:ascii="Times New Roman" w:hAnsi="Times New Roman" w:cs="Times New Roman"/>
        </w:rPr>
        <w:t xml:space="preserve"> m.in</w:t>
      </w:r>
      <w:r w:rsidRPr="00094375">
        <w:rPr>
          <w:rFonts w:ascii="Times New Roman" w:hAnsi="Times New Roman" w:cs="Times New Roman"/>
        </w:rPr>
        <w:t>:</w:t>
      </w:r>
    </w:p>
    <w:p w14:paraId="286497E9" w14:textId="3B80C485" w:rsidR="00233938" w:rsidRPr="00094375" w:rsidRDefault="00233938" w:rsidP="00233938">
      <w:pPr>
        <w:rPr>
          <w:rFonts w:ascii="Times New Roman" w:hAnsi="Times New Roman" w:cs="Times New Roman"/>
        </w:rPr>
      </w:pPr>
      <w:r w:rsidRPr="00094375">
        <w:rPr>
          <w:rFonts w:ascii="Times New Roman" w:hAnsi="Times New Roman" w:cs="Times New Roman"/>
        </w:rPr>
        <w:t>•</w:t>
      </w:r>
      <w:r w:rsidRPr="00094375">
        <w:rPr>
          <w:rFonts w:ascii="Times New Roman" w:hAnsi="Times New Roman" w:cs="Times New Roman"/>
        </w:rPr>
        <w:tab/>
        <w:t xml:space="preserve">wykonanie projektu budowlanego (projektu zagospodarowania terenu, projektu </w:t>
      </w:r>
      <w:proofErr w:type="spellStart"/>
      <w:r w:rsidRPr="00094375">
        <w:rPr>
          <w:rFonts w:ascii="Times New Roman" w:hAnsi="Times New Roman" w:cs="Times New Roman"/>
        </w:rPr>
        <w:t>architektoniczno</w:t>
      </w:r>
      <w:proofErr w:type="spellEnd"/>
      <w:r w:rsidRPr="00094375">
        <w:rPr>
          <w:rFonts w:ascii="Times New Roman" w:hAnsi="Times New Roman" w:cs="Times New Roman"/>
        </w:rPr>
        <w:t xml:space="preserve"> – budowlanego, projektu technicznego) dla wszystkich projektowanych branż</w:t>
      </w:r>
      <w:r w:rsidR="00B14CD6" w:rsidRPr="00094375">
        <w:rPr>
          <w:rFonts w:ascii="Times New Roman" w:hAnsi="Times New Roman" w:cs="Times New Roman"/>
        </w:rPr>
        <w:t xml:space="preserve"> (osobne opracowania)</w:t>
      </w:r>
      <w:r w:rsidRPr="00094375">
        <w:rPr>
          <w:rFonts w:ascii="Times New Roman" w:hAnsi="Times New Roman" w:cs="Times New Roman"/>
        </w:rPr>
        <w:t>,</w:t>
      </w:r>
    </w:p>
    <w:p w14:paraId="36249C6A" w14:textId="4F137FC3" w:rsidR="00233938" w:rsidRPr="00094375" w:rsidRDefault="00233938" w:rsidP="00233938">
      <w:pPr>
        <w:rPr>
          <w:rFonts w:ascii="Times New Roman" w:hAnsi="Times New Roman" w:cs="Times New Roman"/>
        </w:rPr>
      </w:pPr>
      <w:r w:rsidRPr="00094375">
        <w:rPr>
          <w:rFonts w:ascii="Times New Roman" w:hAnsi="Times New Roman" w:cs="Times New Roman"/>
        </w:rPr>
        <w:t>•</w:t>
      </w:r>
      <w:r w:rsidRPr="00094375">
        <w:rPr>
          <w:rFonts w:ascii="Times New Roman" w:hAnsi="Times New Roman" w:cs="Times New Roman"/>
        </w:rPr>
        <w:tab/>
        <w:t xml:space="preserve">uzyskanie warunków, opinii i uzgodnień wymaganych przepisami szczególnymi dla opracowanej dokumentacji projektowej (projekt zagospodarowania terenu, projekt </w:t>
      </w:r>
      <w:proofErr w:type="spellStart"/>
      <w:r w:rsidRPr="00094375">
        <w:rPr>
          <w:rFonts w:ascii="Times New Roman" w:hAnsi="Times New Roman" w:cs="Times New Roman"/>
        </w:rPr>
        <w:t>architektoniczno</w:t>
      </w:r>
      <w:proofErr w:type="spellEnd"/>
      <w:r w:rsidRPr="00094375">
        <w:rPr>
          <w:rFonts w:ascii="Times New Roman" w:hAnsi="Times New Roman" w:cs="Times New Roman"/>
        </w:rPr>
        <w:t xml:space="preserve"> – budowlany, projekt techniczny),</w:t>
      </w:r>
    </w:p>
    <w:p w14:paraId="35914F06" w14:textId="77777777" w:rsidR="00233938" w:rsidRPr="00094375" w:rsidRDefault="00233938" w:rsidP="00233938">
      <w:pPr>
        <w:rPr>
          <w:rFonts w:ascii="Times New Roman" w:hAnsi="Times New Roman" w:cs="Times New Roman"/>
        </w:rPr>
      </w:pPr>
      <w:r w:rsidRPr="00094375">
        <w:rPr>
          <w:rFonts w:ascii="Times New Roman" w:hAnsi="Times New Roman" w:cs="Times New Roman"/>
        </w:rPr>
        <w:t>•</w:t>
      </w:r>
      <w:r w:rsidRPr="00094375">
        <w:rPr>
          <w:rFonts w:ascii="Times New Roman" w:hAnsi="Times New Roman" w:cs="Times New Roman"/>
        </w:rPr>
        <w:tab/>
        <w:t xml:space="preserve">przygotowanie mapy </w:t>
      </w:r>
      <w:proofErr w:type="spellStart"/>
      <w:r w:rsidRPr="00094375">
        <w:rPr>
          <w:rFonts w:ascii="Times New Roman" w:hAnsi="Times New Roman" w:cs="Times New Roman"/>
        </w:rPr>
        <w:t>sytuacyjno</w:t>
      </w:r>
      <w:proofErr w:type="spellEnd"/>
      <w:r w:rsidRPr="00094375">
        <w:rPr>
          <w:rFonts w:ascii="Times New Roman" w:hAnsi="Times New Roman" w:cs="Times New Roman"/>
        </w:rPr>
        <w:t xml:space="preserve"> – wysokościowej do celów projektowych,</w:t>
      </w:r>
    </w:p>
    <w:p w14:paraId="22915BB8" w14:textId="77777777" w:rsidR="00233938" w:rsidRPr="00094375" w:rsidRDefault="00233938" w:rsidP="00233938">
      <w:pPr>
        <w:rPr>
          <w:rFonts w:ascii="Times New Roman" w:hAnsi="Times New Roman" w:cs="Times New Roman"/>
        </w:rPr>
      </w:pPr>
      <w:r w:rsidRPr="00094375">
        <w:rPr>
          <w:rFonts w:ascii="Times New Roman" w:hAnsi="Times New Roman" w:cs="Times New Roman"/>
        </w:rPr>
        <w:t>•</w:t>
      </w:r>
      <w:r w:rsidRPr="00094375">
        <w:rPr>
          <w:rFonts w:ascii="Times New Roman" w:hAnsi="Times New Roman" w:cs="Times New Roman"/>
        </w:rPr>
        <w:tab/>
        <w:t>uzyskanie wymaganych uzgodnień, zatwierdzeń, pozwoleń na etapie realizacji projektu,</w:t>
      </w:r>
    </w:p>
    <w:p w14:paraId="4E22E8CE" w14:textId="43ADA42E" w:rsidR="00233938" w:rsidRPr="00094375" w:rsidRDefault="00233938" w:rsidP="00233938">
      <w:pPr>
        <w:rPr>
          <w:rFonts w:ascii="Times New Roman" w:hAnsi="Times New Roman" w:cs="Times New Roman"/>
        </w:rPr>
      </w:pPr>
      <w:r w:rsidRPr="00094375">
        <w:rPr>
          <w:rFonts w:ascii="Times New Roman" w:hAnsi="Times New Roman" w:cs="Times New Roman"/>
        </w:rPr>
        <w:t>•</w:t>
      </w:r>
      <w:r w:rsidRPr="00094375">
        <w:rPr>
          <w:rFonts w:ascii="Times New Roman" w:hAnsi="Times New Roman" w:cs="Times New Roman"/>
        </w:rPr>
        <w:tab/>
        <w:t>uzyskanie na rzecz Inwestora decyzji administracyjnej zezwalającej na rozpoczęcie robót budowlanych</w:t>
      </w:r>
      <w:r w:rsidR="00754150" w:rsidRPr="00094375">
        <w:rPr>
          <w:rFonts w:ascii="Times New Roman" w:hAnsi="Times New Roman" w:cs="Times New Roman"/>
        </w:rPr>
        <w:t>,</w:t>
      </w:r>
    </w:p>
    <w:p w14:paraId="2C49F3A4" w14:textId="0D3C5F6D" w:rsidR="00233938" w:rsidRPr="00094375" w:rsidRDefault="00233938" w:rsidP="00233938">
      <w:pPr>
        <w:rPr>
          <w:rFonts w:ascii="Times New Roman" w:hAnsi="Times New Roman" w:cs="Times New Roman"/>
        </w:rPr>
      </w:pPr>
      <w:r w:rsidRPr="00094375">
        <w:rPr>
          <w:rFonts w:ascii="Times New Roman" w:hAnsi="Times New Roman" w:cs="Times New Roman"/>
        </w:rPr>
        <w:t>•</w:t>
      </w:r>
      <w:r w:rsidRPr="00094375">
        <w:rPr>
          <w:rFonts w:ascii="Times New Roman" w:hAnsi="Times New Roman" w:cs="Times New Roman"/>
        </w:rPr>
        <w:tab/>
        <w:t>opracowanie przedmiarów, kosztorysów inwestorskich oraz specyfikacji technicznych wykonania i odbioru robót budowlanych dla wszystkich projektowanych branż</w:t>
      </w:r>
      <w:r w:rsidR="00F87F0D" w:rsidRPr="00094375">
        <w:rPr>
          <w:rFonts w:ascii="Times New Roman" w:hAnsi="Times New Roman" w:cs="Times New Roman"/>
        </w:rPr>
        <w:t xml:space="preserve"> osobno</w:t>
      </w:r>
      <w:r w:rsidR="00754150" w:rsidRPr="00094375">
        <w:rPr>
          <w:rFonts w:ascii="Times New Roman" w:hAnsi="Times New Roman" w:cs="Times New Roman"/>
        </w:rPr>
        <w:t>,</w:t>
      </w:r>
    </w:p>
    <w:p w14:paraId="2C149506" w14:textId="77777777" w:rsidR="00233938" w:rsidRPr="00094375" w:rsidRDefault="00233938" w:rsidP="00233938">
      <w:pPr>
        <w:rPr>
          <w:rFonts w:ascii="Times New Roman" w:hAnsi="Times New Roman" w:cs="Times New Roman"/>
        </w:rPr>
      </w:pPr>
      <w:r w:rsidRPr="00094375">
        <w:rPr>
          <w:rFonts w:ascii="Times New Roman" w:hAnsi="Times New Roman" w:cs="Times New Roman"/>
        </w:rPr>
        <w:t>•</w:t>
      </w:r>
      <w:r w:rsidRPr="00094375">
        <w:rPr>
          <w:rFonts w:ascii="Times New Roman" w:hAnsi="Times New Roman" w:cs="Times New Roman"/>
        </w:rPr>
        <w:tab/>
        <w:t>przygotowanie informacji dotyczącej bezpieczeństwa i ochrony zdrowia,</w:t>
      </w:r>
    </w:p>
    <w:p w14:paraId="70DEE3B2" w14:textId="4FEE20BB" w:rsidR="00233938" w:rsidRPr="00094375" w:rsidRDefault="00233938" w:rsidP="00233938">
      <w:pPr>
        <w:rPr>
          <w:rFonts w:ascii="Times New Roman" w:hAnsi="Times New Roman" w:cs="Times New Roman"/>
        </w:rPr>
      </w:pPr>
      <w:r w:rsidRPr="00094375">
        <w:rPr>
          <w:rFonts w:ascii="Times New Roman" w:hAnsi="Times New Roman" w:cs="Times New Roman"/>
        </w:rPr>
        <w:t>•</w:t>
      </w:r>
      <w:r w:rsidRPr="00094375">
        <w:rPr>
          <w:rFonts w:ascii="Times New Roman" w:hAnsi="Times New Roman" w:cs="Times New Roman"/>
        </w:rPr>
        <w:tab/>
        <w:t>opracowanie projektu stałej organizacji ruchu drogowego</w:t>
      </w:r>
      <w:r w:rsidR="00F87F0D" w:rsidRPr="00094375">
        <w:rPr>
          <w:rFonts w:ascii="Times New Roman" w:hAnsi="Times New Roman" w:cs="Times New Roman"/>
        </w:rPr>
        <w:t xml:space="preserve"> i </w:t>
      </w:r>
      <w:r w:rsidRPr="00094375">
        <w:rPr>
          <w:rFonts w:ascii="Times New Roman" w:hAnsi="Times New Roman" w:cs="Times New Roman"/>
        </w:rPr>
        <w:t xml:space="preserve">uzyskanie </w:t>
      </w:r>
      <w:r w:rsidR="00F87F0D" w:rsidRPr="00094375">
        <w:rPr>
          <w:rFonts w:ascii="Times New Roman" w:hAnsi="Times New Roman" w:cs="Times New Roman"/>
        </w:rPr>
        <w:t>wymaganych opinii i zatwierdzeń</w:t>
      </w:r>
      <w:r w:rsidRPr="00094375">
        <w:rPr>
          <w:rFonts w:ascii="Times New Roman" w:hAnsi="Times New Roman" w:cs="Times New Roman"/>
        </w:rPr>
        <w:t>,</w:t>
      </w:r>
    </w:p>
    <w:p w14:paraId="31D214BB" w14:textId="77777777" w:rsidR="00233938" w:rsidRPr="00094375" w:rsidRDefault="00233938" w:rsidP="00233938">
      <w:pPr>
        <w:rPr>
          <w:rFonts w:ascii="Times New Roman" w:hAnsi="Times New Roman" w:cs="Times New Roman"/>
        </w:rPr>
      </w:pPr>
      <w:r w:rsidRPr="00094375">
        <w:rPr>
          <w:rFonts w:ascii="Times New Roman" w:hAnsi="Times New Roman" w:cs="Times New Roman"/>
        </w:rPr>
        <w:t>•</w:t>
      </w:r>
      <w:r w:rsidRPr="00094375">
        <w:rPr>
          <w:rFonts w:ascii="Times New Roman" w:hAnsi="Times New Roman" w:cs="Times New Roman"/>
        </w:rPr>
        <w:tab/>
        <w:t>geodezyjna weryfikacja rzędnych infrastruktury podziemnej przed rozpoczęciem robót wraz z przyłączami,</w:t>
      </w:r>
    </w:p>
    <w:p w14:paraId="63722784" w14:textId="77777777" w:rsidR="00233938" w:rsidRPr="00094375" w:rsidRDefault="00233938" w:rsidP="00233938">
      <w:pPr>
        <w:rPr>
          <w:rFonts w:ascii="Times New Roman" w:hAnsi="Times New Roman" w:cs="Times New Roman"/>
        </w:rPr>
      </w:pPr>
      <w:r w:rsidRPr="00094375">
        <w:rPr>
          <w:rFonts w:ascii="Times New Roman" w:hAnsi="Times New Roman" w:cs="Times New Roman"/>
        </w:rPr>
        <w:t>•</w:t>
      </w:r>
      <w:r w:rsidRPr="00094375">
        <w:rPr>
          <w:rFonts w:ascii="Times New Roman" w:hAnsi="Times New Roman" w:cs="Times New Roman"/>
        </w:rPr>
        <w:tab/>
        <w:t>wykonanie wszystkich innych opracowań niezbędnych do uzyskania decyzji administracyjnych oraz realizacji robót,</w:t>
      </w:r>
    </w:p>
    <w:p w14:paraId="1DF10A41" w14:textId="010168FF" w:rsidR="00754150" w:rsidRPr="00094375" w:rsidRDefault="00754150" w:rsidP="00233938">
      <w:pPr>
        <w:rPr>
          <w:rFonts w:ascii="Times New Roman" w:hAnsi="Times New Roman" w:cs="Times New Roman"/>
        </w:rPr>
      </w:pPr>
      <w:r w:rsidRPr="00094375">
        <w:rPr>
          <w:rFonts w:ascii="Times New Roman" w:hAnsi="Times New Roman" w:cs="Times New Roman"/>
        </w:rPr>
        <w:t>Wszystkie opracowania</w:t>
      </w:r>
      <w:r w:rsidR="00BB380C">
        <w:rPr>
          <w:rFonts w:ascii="Times New Roman" w:hAnsi="Times New Roman" w:cs="Times New Roman"/>
        </w:rPr>
        <w:t>, tomy</w:t>
      </w:r>
      <w:r w:rsidRPr="00094375">
        <w:rPr>
          <w:rFonts w:ascii="Times New Roman" w:hAnsi="Times New Roman" w:cs="Times New Roman"/>
        </w:rPr>
        <w:t xml:space="preserve"> dokumentacji</w:t>
      </w:r>
      <w:r w:rsidR="009642EC" w:rsidRPr="00094375">
        <w:rPr>
          <w:rFonts w:ascii="Times New Roman" w:hAnsi="Times New Roman" w:cs="Times New Roman"/>
        </w:rPr>
        <w:t>,</w:t>
      </w:r>
      <w:r w:rsidR="00BB380C">
        <w:rPr>
          <w:rFonts w:ascii="Times New Roman" w:hAnsi="Times New Roman" w:cs="Times New Roman"/>
        </w:rPr>
        <w:t xml:space="preserve"> </w:t>
      </w:r>
      <w:r w:rsidR="009642EC" w:rsidRPr="00094375">
        <w:rPr>
          <w:rFonts w:ascii="Times New Roman" w:hAnsi="Times New Roman" w:cs="Times New Roman"/>
        </w:rPr>
        <w:t>wnioski oraz</w:t>
      </w:r>
      <w:r w:rsidR="00BB380C">
        <w:rPr>
          <w:rFonts w:ascii="Times New Roman" w:hAnsi="Times New Roman" w:cs="Times New Roman"/>
        </w:rPr>
        <w:t xml:space="preserve"> </w:t>
      </w:r>
      <w:r w:rsidR="009642EC" w:rsidRPr="00094375">
        <w:rPr>
          <w:rFonts w:ascii="Times New Roman" w:hAnsi="Times New Roman" w:cs="Times New Roman"/>
        </w:rPr>
        <w:t>decyzje</w:t>
      </w:r>
      <w:r w:rsidR="00BB380C">
        <w:rPr>
          <w:rFonts w:ascii="Times New Roman" w:hAnsi="Times New Roman" w:cs="Times New Roman"/>
        </w:rPr>
        <w:t xml:space="preserve"> itd. sporządzić/uzyskać</w:t>
      </w:r>
      <w:r w:rsidRPr="00094375">
        <w:rPr>
          <w:rFonts w:ascii="Times New Roman" w:hAnsi="Times New Roman" w:cs="Times New Roman"/>
        </w:rPr>
        <w:t xml:space="preserve"> osobno dla </w:t>
      </w:r>
      <w:r w:rsidR="00C912F2" w:rsidRPr="00094375">
        <w:rPr>
          <w:rFonts w:ascii="Times New Roman" w:hAnsi="Times New Roman" w:cs="Times New Roman"/>
          <w:b/>
          <w:bCs/>
        </w:rPr>
        <w:t>Z</w:t>
      </w:r>
      <w:r w:rsidRPr="00094375">
        <w:rPr>
          <w:rFonts w:ascii="Times New Roman" w:hAnsi="Times New Roman" w:cs="Times New Roman"/>
          <w:b/>
          <w:bCs/>
        </w:rPr>
        <w:t>adania nr</w:t>
      </w:r>
      <w:r w:rsidR="00B52D19">
        <w:rPr>
          <w:rFonts w:ascii="Times New Roman" w:hAnsi="Times New Roman" w:cs="Times New Roman"/>
          <w:b/>
          <w:bCs/>
        </w:rPr>
        <w:t xml:space="preserve"> </w:t>
      </w:r>
      <w:r w:rsidRPr="00094375">
        <w:rPr>
          <w:rFonts w:ascii="Times New Roman" w:hAnsi="Times New Roman" w:cs="Times New Roman"/>
          <w:b/>
          <w:bCs/>
        </w:rPr>
        <w:t xml:space="preserve">1 oraz </w:t>
      </w:r>
      <w:r w:rsidR="00C912F2" w:rsidRPr="00094375">
        <w:rPr>
          <w:rFonts w:ascii="Times New Roman" w:hAnsi="Times New Roman" w:cs="Times New Roman"/>
          <w:b/>
          <w:bCs/>
        </w:rPr>
        <w:t>Z</w:t>
      </w:r>
      <w:r w:rsidRPr="00094375">
        <w:rPr>
          <w:rFonts w:ascii="Times New Roman" w:hAnsi="Times New Roman" w:cs="Times New Roman"/>
          <w:b/>
          <w:bCs/>
        </w:rPr>
        <w:t>adania nr 2.</w:t>
      </w:r>
    </w:p>
    <w:p w14:paraId="16A64161" w14:textId="77777777" w:rsidR="00E75789" w:rsidRDefault="00233938" w:rsidP="00F87F0D">
      <w:pPr>
        <w:rPr>
          <w:rFonts w:ascii="Times New Roman" w:hAnsi="Times New Roman" w:cs="Times New Roman"/>
        </w:rPr>
      </w:pPr>
      <w:r w:rsidRPr="00D57A7A">
        <w:rPr>
          <w:rFonts w:ascii="Times New Roman" w:hAnsi="Times New Roman" w:cs="Times New Roman"/>
        </w:rPr>
        <w:t>Obowiązkiem Wykonawcy będzie sporządzenie w terminie określonym w Umowie</w:t>
      </w:r>
      <w:r w:rsidR="00B45143">
        <w:rPr>
          <w:rFonts w:ascii="Times New Roman" w:hAnsi="Times New Roman" w:cs="Times New Roman"/>
        </w:rPr>
        <w:t xml:space="preserve"> szczegółowego</w:t>
      </w:r>
      <w:r w:rsidRPr="00D57A7A">
        <w:rPr>
          <w:rFonts w:ascii="Times New Roman" w:hAnsi="Times New Roman" w:cs="Times New Roman"/>
        </w:rPr>
        <w:t xml:space="preserve"> harmonogramu rzeczowo-finansowego. W harmonogramie rzeczowo-finansowym należy podać etapy prac projektowych z określeniem terminów ich wykonania</w:t>
      </w:r>
      <w:r w:rsidR="00B45143">
        <w:rPr>
          <w:rFonts w:ascii="Times New Roman" w:hAnsi="Times New Roman" w:cs="Times New Roman"/>
        </w:rPr>
        <w:t xml:space="preserve"> i wyszczególnić</w:t>
      </w:r>
      <w:r w:rsidR="00E75789">
        <w:rPr>
          <w:rFonts w:ascii="Times New Roman" w:hAnsi="Times New Roman" w:cs="Times New Roman"/>
        </w:rPr>
        <w:t xml:space="preserve"> wszystkie</w:t>
      </w:r>
      <w:r w:rsidR="00B45143">
        <w:rPr>
          <w:rFonts w:ascii="Times New Roman" w:hAnsi="Times New Roman" w:cs="Times New Roman"/>
        </w:rPr>
        <w:t xml:space="preserve"> zadania </w:t>
      </w:r>
      <w:r w:rsidR="00E75789">
        <w:rPr>
          <w:rFonts w:ascii="Times New Roman" w:hAnsi="Times New Roman" w:cs="Times New Roman"/>
        </w:rPr>
        <w:br/>
      </w:r>
      <w:r w:rsidR="00B45143">
        <w:rPr>
          <w:rFonts w:ascii="Times New Roman" w:hAnsi="Times New Roman" w:cs="Times New Roman"/>
        </w:rPr>
        <w:t xml:space="preserve">do realizacji </w:t>
      </w:r>
      <w:r w:rsidRPr="00D57A7A">
        <w:rPr>
          <w:rFonts w:ascii="Times New Roman" w:hAnsi="Times New Roman" w:cs="Times New Roman"/>
        </w:rPr>
        <w:t>z uwzględnieniem czasu niezbędnego</w:t>
      </w:r>
      <w:r w:rsidR="00F87F0D" w:rsidRPr="00D57A7A">
        <w:rPr>
          <w:rFonts w:ascii="Times New Roman" w:hAnsi="Times New Roman" w:cs="Times New Roman"/>
        </w:rPr>
        <w:t xml:space="preserve"> </w:t>
      </w:r>
      <w:r w:rsidRPr="00D57A7A">
        <w:rPr>
          <w:rFonts w:ascii="Times New Roman" w:hAnsi="Times New Roman" w:cs="Times New Roman"/>
        </w:rPr>
        <w:t>na przeprowadzenie stosownych procedur administracyjnych</w:t>
      </w:r>
      <w:r w:rsidR="00E75789">
        <w:rPr>
          <w:rFonts w:ascii="Times New Roman" w:hAnsi="Times New Roman" w:cs="Times New Roman"/>
        </w:rPr>
        <w:t>, a także czasu niezbędnego na weryfikacje poszczególnych opracowań/ etapów przez Zamawiającego.</w:t>
      </w:r>
    </w:p>
    <w:p w14:paraId="5C74489B" w14:textId="0326D599" w:rsidR="00233938" w:rsidRPr="00D57A7A" w:rsidRDefault="00233938" w:rsidP="00F87F0D">
      <w:pPr>
        <w:rPr>
          <w:rFonts w:ascii="Times New Roman" w:hAnsi="Times New Roman" w:cs="Times New Roman"/>
        </w:rPr>
      </w:pPr>
      <w:r w:rsidRPr="00D57A7A">
        <w:rPr>
          <w:rFonts w:ascii="Times New Roman" w:hAnsi="Times New Roman" w:cs="Times New Roman"/>
        </w:rPr>
        <w:t xml:space="preserve">Czas opracowania dokumentacji projektowej wraz z uzyskaniem odpowiednich decyzji administracyjnych powinien być zgodny z OPZ oraz Umową. </w:t>
      </w:r>
    </w:p>
    <w:p w14:paraId="74123DCB" w14:textId="3DE39483" w:rsidR="00233938" w:rsidRPr="00094375" w:rsidRDefault="00233938" w:rsidP="00F87F0D">
      <w:pPr>
        <w:pStyle w:val="Nagwek2"/>
        <w:numPr>
          <w:ilvl w:val="1"/>
          <w:numId w:val="3"/>
        </w:numPr>
        <w:spacing w:after="240"/>
        <w:ind w:left="851" w:hanging="437"/>
      </w:pPr>
      <w:bookmarkStart w:id="33" w:name="_Toc211514917"/>
      <w:r w:rsidRPr="00094375">
        <w:t>Informacje dotyczące koordynacji prac projektowych</w:t>
      </w:r>
      <w:bookmarkEnd w:id="33"/>
    </w:p>
    <w:p w14:paraId="1C16E4B4" w14:textId="68FBE0C3" w:rsidR="005058F6" w:rsidRPr="00094375" w:rsidRDefault="005058F6" w:rsidP="005058F6">
      <w:pPr>
        <w:rPr>
          <w:rFonts w:ascii="Times New Roman" w:hAnsi="Times New Roman" w:cs="Times New Roman"/>
        </w:rPr>
      </w:pPr>
      <w:r w:rsidRPr="00094375">
        <w:rPr>
          <w:rFonts w:ascii="Times New Roman" w:hAnsi="Times New Roman" w:cs="Times New Roman"/>
        </w:rPr>
        <w:t xml:space="preserve">Dla </w:t>
      </w:r>
      <w:r w:rsidR="00247D2B">
        <w:rPr>
          <w:rFonts w:ascii="Times New Roman" w:hAnsi="Times New Roman" w:cs="Times New Roman"/>
        </w:rPr>
        <w:t xml:space="preserve">przebudowy </w:t>
      </w:r>
      <w:r w:rsidRPr="00094375">
        <w:rPr>
          <w:rFonts w:ascii="Times New Roman" w:hAnsi="Times New Roman" w:cs="Times New Roman"/>
        </w:rPr>
        <w:t xml:space="preserve">ulic Podmiejskiej oraz Srebrnej uzyskano zaświadczenia, że brak jest podstaw do wniesienia sprzeciwu wobec zgłoszeń dla ich przebudowy. Załącznik nr </w:t>
      </w:r>
      <w:r w:rsidR="00B25F9E">
        <w:rPr>
          <w:rFonts w:ascii="Times New Roman" w:hAnsi="Times New Roman" w:cs="Times New Roman"/>
        </w:rPr>
        <w:t>2</w:t>
      </w:r>
      <w:r w:rsidRPr="00094375">
        <w:rPr>
          <w:rFonts w:ascii="Times New Roman" w:hAnsi="Times New Roman" w:cs="Times New Roman"/>
        </w:rPr>
        <w:t xml:space="preserve"> </w:t>
      </w:r>
      <w:r w:rsidR="00B25F9E">
        <w:rPr>
          <w:rFonts w:ascii="Times New Roman" w:hAnsi="Times New Roman" w:cs="Times New Roman"/>
        </w:rPr>
        <w:t>zawiera</w:t>
      </w:r>
      <w:r w:rsidRPr="00094375">
        <w:rPr>
          <w:rFonts w:ascii="Times New Roman" w:hAnsi="Times New Roman" w:cs="Times New Roman"/>
        </w:rPr>
        <w:t xml:space="preserve"> plany </w:t>
      </w:r>
      <w:r w:rsidR="00B805A5" w:rsidRPr="00094375">
        <w:rPr>
          <w:rFonts w:ascii="Times New Roman" w:hAnsi="Times New Roman" w:cs="Times New Roman"/>
        </w:rPr>
        <w:t xml:space="preserve">sytuacyjne </w:t>
      </w:r>
      <w:r w:rsidR="00F9263A">
        <w:rPr>
          <w:rFonts w:ascii="Times New Roman" w:hAnsi="Times New Roman" w:cs="Times New Roman"/>
        </w:rPr>
        <w:t xml:space="preserve">przebudowy ulic </w:t>
      </w:r>
      <w:r w:rsidR="00B805A5" w:rsidRPr="00094375">
        <w:rPr>
          <w:rFonts w:ascii="Times New Roman" w:hAnsi="Times New Roman" w:cs="Times New Roman"/>
        </w:rPr>
        <w:t xml:space="preserve">Podmiejskiej i Srebrnej, do których w ramach przedmiotu zamówienia należy się </w:t>
      </w:r>
      <w:r w:rsidR="00F9263A">
        <w:rPr>
          <w:rFonts w:ascii="Times New Roman" w:hAnsi="Times New Roman" w:cs="Times New Roman"/>
        </w:rPr>
        <w:t>dowiązać</w:t>
      </w:r>
      <w:r w:rsidR="00B805A5" w:rsidRPr="00094375">
        <w:rPr>
          <w:rFonts w:ascii="Times New Roman" w:hAnsi="Times New Roman" w:cs="Times New Roman"/>
        </w:rPr>
        <w:t>.</w:t>
      </w:r>
    </w:p>
    <w:p w14:paraId="517E71C7" w14:textId="50F84FF0" w:rsidR="00B805A5" w:rsidRPr="00094375" w:rsidRDefault="00B805A5" w:rsidP="003753F3">
      <w:pPr>
        <w:rPr>
          <w:rFonts w:ascii="Times New Roman" w:hAnsi="Times New Roman" w:cs="Times New Roman"/>
        </w:rPr>
      </w:pPr>
      <w:r w:rsidRPr="00094375">
        <w:rPr>
          <w:rFonts w:ascii="Times New Roman" w:hAnsi="Times New Roman" w:cs="Times New Roman"/>
        </w:rPr>
        <w:t xml:space="preserve">Dodatkowo, na zlecenie firmy </w:t>
      </w:r>
      <w:proofErr w:type="spellStart"/>
      <w:r w:rsidR="003B54DA" w:rsidRPr="003B54DA">
        <w:rPr>
          <w:rFonts w:ascii="Times New Roman" w:hAnsi="Times New Roman" w:cs="Times New Roman"/>
        </w:rPr>
        <w:t>Canpack</w:t>
      </w:r>
      <w:proofErr w:type="spellEnd"/>
      <w:r w:rsidR="003B54DA" w:rsidRPr="003B54DA">
        <w:rPr>
          <w:rFonts w:ascii="Times New Roman" w:hAnsi="Times New Roman" w:cs="Times New Roman"/>
        </w:rPr>
        <w:t xml:space="preserve"> </w:t>
      </w:r>
      <w:r w:rsidR="00247D2B">
        <w:rPr>
          <w:rFonts w:ascii="Times New Roman" w:hAnsi="Times New Roman" w:cs="Times New Roman"/>
        </w:rPr>
        <w:t xml:space="preserve">opracowywana jest dokumentacja projektowa dla budowy ulicy Kobaltowej na odcinku ok. 200m od ul. Ołowianej w kierunku południowym (do </w:t>
      </w:r>
      <w:r w:rsidR="003B54DA" w:rsidRPr="003B54DA">
        <w:rPr>
          <w:rFonts w:ascii="Times New Roman" w:hAnsi="Times New Roman" w:cs="Times New Roman"/>
        </w:rPr>
        <w:t xml:space="preserve">działki </w:t>
      </w:r>
      <w:r w:rsidR="00247D2B">
        <w:rPr>
          <w:rFonts w:ascii="Times New Roman" w:hAnsi="Times New Roman" w:cs="Times New Roman"/>
        </w:rPr>
        <w:br/>
      </w:r>
      <w:r w:rsidR="003B54DA" w:rsidRPr="003B54DA">
        <w:rPr>
          <w:rFonts w:ascii="Times New Roman" w:hAnsi="Times New Roman" w:cs="Times New Roman"/>
        </w:rPr>
        <w:t>o identyfikatorze 046101_1.0328.29</w:t>
      </w:r>
      <w:r w:rsidR="00247D2B">
        <w:rPr>
          <w:rFonts w:ascii="Times New Roman" w:hAnsi="Times New Roman" w:cs="Times New Roman"/>
        </w:rPr>
        <w:t>).</w:t>
      </w:r>
      <w:r w:rsidR="003753F3">
        <w:rPr>
          <w:rFonts w:ascii="Times New Roman" w:hAnsi="Times New Roman" w:cs="Times New Roman"/>
        </w:rPr>
        <w:t xml:space="preserve">  </w:t>
      </w:r>
      <w:r w:rsidR="00634F97">
        <w:rPr>
          <w:rFonts w:ascii="Times New Roman" w:hAnsi="Times New Roman" w:cs="Times New Roman"/>
        </w:rPr>
        <w:t xml:space="preserve">Wykonawca wystąpi do </w:t>
      </w:r>
      <w:proofErr w:type="spellStart"/>
      <w:r w:rsidR="00634F97">
        <w:rPr>
          <w:rFonts w:ascii="Times New Roman" w:hAnsi="Times New Roman" w:cs="Times New Roman"/>
        </w:rPr>
        <w:t>Canpack</w:t>
      </w:r>
      <w:proofErr w:type="spellEnd"/>
      <w:r w:rsidR="00634F97">
        <w:rPr>
          <w:rFonts w:ascii="Times New Roman" w:hAnsi="Times New Roman" w:cs="Times New Roman"/>
        </w:rPr>
        <w:t xml:space="preserve"> o udostępnienie planów sytuacyjnych</w:t>
      </w:r>
      <w:r w:rsidR="003B54DA" w:rsidRPr="003753F3">
        <w:rPr>
          <w:rFonts w:ascii="Times New Roman" w:hAnsi="Times New Roman" w:cs="Times New Roman"/>
        </w:rPr>
        <w:t xml:space="preserve"> w celu połączenia zakresów.</w:t>
      </w:r>
      <w:r w:rsidR="003B54DA">
        <w:rPr>
          <w:rFonts w:ascii="Times New Roman" w:hAnsi="Times New Roman" w:cs="Times New Roman"/>
        </w:rPr>
        <w:t xml:space="preserve"> </w:t>
      </w:r>
    </w:p>
    <w:p w14:paraId="7D66FCE0" w14:textId="6F2CFDD0" w:rsidR="00233938" w:rsidRPr="00094375" w:rsidRDefault="00233938" w:rsidP="005058F6">
      <w:pPr>
        <w:pStyle w:val="Nagwek2"/>
        <w:numPr>
          <w:ilvl w:val="1"/>
          <w:numId w:val="3"/>
        </w:numPr>
        <w:spacing w:after="240"/>
        <w:ind w:left="851" w:hanging="437"/>
      </w:pPr>
      <w:bookmarkStart w:id="34" w:name="_Toc211514918"/>
      <w:r w:rsidRPr="00094375">
        <w:t>Wymagania Zamawiającego – w stosunku do zakresu i formy dokumentacji projektowej i specyfikacji technicznych wykonania i odbioru robót budowlanych</w:t>
      </w:r>
      <w:bookmarkEnd w:id="34"/>
    </w:p>
    <w:p w14:paraId="730015B5" w14:textId="01260283" w:rsidR="00233938" w:rsidRPr="00094375" w:rsidRDefault="00233938" w:rsidP="00233938">
      <w:pPr>
        <w:rPr>
          <w:rFonts w:ascii="Times New Roman" w:hAnsi="Times New Roman" w:cs="Times New Roman"/>
        </w:rPr>
      </w:pPr>
      <w:r w:rsidRPr="00094375">
        <w:rPr>
          <w:rFonts w:ascii="Times New Roman" w:hAnsi="Times New Roman" w:cs="Times New Roman"/>
        </w:rPr>
        <w:t xml:space="preserve">Dokumentacja projektowa oraz specyfikacje techniczne wykonania i odbioru robót budowlanych powinny być wykonane zgodnie z Rozporządzeniem Ministra Rozwoju i Technologii z dnia 20 grudnia 2021 r. w sprawie szczegółowego zakresu i formy dokumentacji projektowej, specyfikacji technicznych wykonania i odbioru robót budowlanych oraz Rozporządzeniem Ministra Rozwoju  z dnia 11 września 2020r. w sprawie szczegółowego zakresu i formy projektu budowlanego. Powinna obejmować wszystkie przewidziane do realizacji branże i być kompletna z punktu widzenia celu, któremu ma służyć. Zamawiający wymagać będzie opracowania </w:t>
      </w:r>
      <w:r w:rsidR="005518F3" w:rsidRPr="00094375">
        <w:rPr>
          <w:rFonts w:ascii="Times New Roman" w:hAnsi="Times New Roman" w:cs="Times New Roman"/>
        </w:rPr>
        <w:t>dwóch spójnych dokumentacji projektowych dla obu zadań</w:t>
      </w:r>
      <w:r w:rsidRPr="00094375">
        <w:rPr>
          <w:rFonts w:ascii="Times New Roman" w:hAnsi="Times New Roman" w:cs="Times New Roman"/>
        </w:rPr>
        <w:t>.</w:t>
      </w:r>
    </w:p>
    <w:p w14:paraId="654DB62A" w14:textId="77777777" w:rsidR="00233938" w:rsidRPr="00745CBB" w:rsidRDefault="00233938" w:rsidP="00233938">
      <w:pPr>
        <w:rPr>
          <w:rFonts w:ascii="Times New Roman" w:hAnsi="Times New Roman" w:cs="Times New Roman"/>
        </w:rPr>
      </w:pPr>
      <w:r w:rsidRPr="00745CBB">
        <w:rPr>
          <w:rFonts w:ascii="Times New Roman" w:hAnsi="Times New Roman" w:cs="Times New Roman"/>
        </w:rPr>
        <w:t xml:space="preserve">Minimalna zawartość projektu budowlanego: </w:t>
      </w:r>
    </w:p>
    <w:p w14:paraId="71525B5F" w14:textId="77777777" w:rsidR="00233938" w:rsidRPr="00745CBB" w:rsidRDefault="00233938" w:rsidP="00233938">
      <w:pPr>
        <w:rPr>
          <w:rFonts w:ascii="Times New Roman" w:hAnsi="Times New Roman" w:cs="Times New Roman"/>
        </w:rPr>
      </w:pPr>
      <w:r w:rsidRPr="00745CBB">
        <w:rPr>
          <w:rFonts w:ascii="Times New Roman" w:hAnsi="Times New Roman" w:cs="Times New Roman"/>
        </w:rPr>
        <w:t>a)</w:t>
      </w:r>
      <w:r w:rsidRPr="00745CBB">
        <w:rPr>
          <w:rFonts w:ascii="Times New Roman" w:hAnsi="Times New Roman" w:cs="Times New Roman"/>
        </w:rPr>
        <w:tab/>
        <w:t>projekt zagospodarowania terenu,</w:t>
      </w:r>
    </w:p>
    <w:p w14:paraId="7F883DD9" w14:textId="77777777" w:rsidR="00233938" w:rsidRPr="00745CBB" w:rsidRDefault="00233938" w:rsidP="00233938">
      <w:pPr>
        <w:rPr>
          <w:rFonts w:ascii="Times New Roman" w:hAnsi="Times New Roman" w:cs="Times New Roman"/>
        </w:rPr>
      </w:pPr>
      <w:r w:rsidRPr="00745CBB">
        <w:rPr>
          <w:rFonts w:ascii="Times New Roman" w:hAnsi="Times New Roman" w:cs="Times New Roman"/>
        </w:rPr>
        <w:t>b)</w:t>
      </w:r>
      <w:r w:rsidRPr="00745CBB">
        <w:rPr>
          <w:rFonts w:ascii="Times New Roman" w:hAnsi="Times New Roman" w:cs="Times New Roman"/>
        </w:rPr>
        <w:tab/>
        <w:t xml:space="preserve">projekt </w:t>
      </w:r>
      <w:proofErr w:type="spellStart"/>
      <w:r w:rsidRPr="00745CBB">
        <w:rPr>
          <w:rFonts w:ascii="Times New Roman" w:hAnsi="Times New Roman" w:cs="Times New Roman"/>
        </w:rPr>
        <w:t>architektoniczno</w:t>
      </w:r>
      <w:proofErr w:type="spellEnd"/>
      <w:r w:rsidRPr="00745CBB">
        <w:rPr>
          <w:rFonts w:ascii="Times New Roman" w:hAnsi="Times New Roman" w:cs="Times New Roman"/>
        </w:rPr>
        <w:t xml:space="preserve"> – budowlany (obejmujący osobne tomy dla każdej branży):</w:t>
      </w:r>
    </w:p>
    <w:p w14:paraId="776A5499" w14:textId="66047D4E" w:rsidR="00233938" w:rsidRPr="00745CBB" w:rsidRDefault="00233938" w:rsidP="00F90DF3">
      <w:pPr>
        <w:pStyle w:val="Akapitzlist"/>
        <w:numPr>
          <w:ilvl w:val="0"/>
          <w:numId w:val="36"/>
        </w:numPr>
        <w:rPr>
          <w:rFonts w:ascii="Times New Roman" w:hAnsi="Times New Roman" w:cs="Times New Roman"/>
        </w:rPr>
      </w:pPr>
      <w:r w:rsidRPr="00745CBB">
        <w:rPr>
          <w:rFonts w:ascii="Times New Roman" w:hAnsi="Times New Roman" w:cs="Times New Roman"/>
        </w:rPr>
        <w:t>branżę drogową,</w:t>
      </w:r>
    </w:p>
    <w:p w14:paraId="2B476D22" w14:textId="31E82413" w:rsidR="00DD15BC" w:rsidRPr="00745CBB" w:rsidRDefault="00233938" w:rsidP="00DD15BC">
      <w:pPr>
        <w:pStyle w:val="Akapitzlist"/>
        <w:numPr>
          <w:ilvl w:val="0"/>
          <w:numId w:val="36"/>
        </w:numPr>
        <w:rPr>
          <w:rFonts w:ascii="Times New Roman" w:hAnsi="Times New Roman" w:cs="Times New Roman"/>
        </w:rPr>
      </w:pPr>
      <w:r w:rsidRPr="00745CBB">
        <w:rPr>
          <w:rFonts w:ascii="Times New Roman" w:hAnsi="Times New Roman" w:cs="Times New Roman"/>
        </w:rPr>
        <w:t>branżę elektroenergetyczną,</w:t>
      </w:r>
    </w:p>
    <w:p w14:paraId="10D04944" w14:textId="7BC79171" w:rsidR="00233938" w:rsidRPr="00745CBB" w:rsidRDefault="00233938" w:rsidP="00F90DF3">
      <w:pPr>
        <w:pStyle w:val="Akapitzlist"/>
        <w:numPr>
          <w:ilvl w:val="0"/>
          <w:numId w:val="36"/>
        </w:numPr>
        <w:rPr>
          <w:rFonts w:ascii="Times New Roman" w:hAnsi="Times New Roman" w:cs="Times New Roman"/>
        </w:rPr>
      </w:pPr>
      <w:r w:rsidRPr="00745CBB">
        <w:rPr>
          <w:rFonts w:ascii="Times New Roman" w:hAnsi="Times New Roman" w:cs="Times New Roman"/>
        </w:rPr>
        <w:t>branżę teletechniczną,</w:t>
      </w:r>
    </w:p>
    <w:p w14:paraId="219782A8" w14:textId="00667509" w:rsidR="00233938" w:rsidRPr="00745CBB" w:rsidRDefault="00233938" w:rsidP="00F90DF3">
      <w:pPr>
        <w:pStyle w:val="Akapitzlist"/>
        <w:numPr>
          <w:ilvl w:val="0"/>
          <w:numId w:val="36"/>
        </w:numPr>
        <w:rPr>
          <w:rFonts w:ascii="Times New Roman" w:hAnsi="Times New Roman" w:cs="Times New Roman"/>
        </w:rPr>
      </w:pPr>
      <w:r w:rsidRPr="00745CBB">
        <w:rPr>
          <w:rFonts w:ascii="Times New Roman" w:hAnsi="Times New Roman" w:cs="Times New Roman"/>
        </w:rPr>
        <w:t>branż</w:t>
      </w:r>
      <w:r w:rsidR="005A2F88" w:rsidRPr="00745CBB">
        <w:rPr>
          <w:rFonts w:ascii="Times New Roman" w:hAnsi="Times New Roman" w:cs="Times New Roman"/>
        </w:rPr>
        <w:t>ę</w:t>
      </w:r>
      <w:r w:rsidRPr="00745CBB">
        <w:rPr>
          <w:rFonts w:ascii="Times New Roman" w:hAnsi="Times New Roman" w:cs="Times New Roman"/>
        </w:rPr>
        <w:t xml:space="preserve"> elektryczn</w:t>
      </w:r>
      <w:r w:rsidR="005A2F88" w:rsidRPr="00745CBB">
        <w:rPr>
          <w:rFonts w:ascii="Times New Roman" w:hAnsi="Times New Roman" w:cs="Times New Roman"/>
        </w:rPr>
        <w:t>ą</w:t>
      </w:r>
      <w:r w:rsidRPr="00745CBB">
        <w:rPr>
          <w:rFonts w:ascii="Times New Roman" w:hAnsi="Times New Roman" w:cs="Times New Roman"/>
        </w:rPr>
        <w:t xml:space="preserve"> uwzględniając</w:t>
      </w:r>
      <w:r w:rsidR="005A2F88" w:rsidRPr="00745CBB">
        <w:rPr>
          <w:rFonts w:ascii="Times New Roman" w:hAnsi="Times New Roman" w:cs="Times New Roman"/>
        </w:rPr>
        <w:t>ą</w:t>
      </w:r>
      <w:r w:rsidRPr="00745CBB">
        <w:rPr>
          <w:rFonts w:ascii="Times New Roman" w:hAnsi="Times New Roman" w:cs="Times New Roman"/>
        </w:rPr>
        <w:t xml:space="preserve"> budowę oświetlenia ulicznego,</w:t>
      </w:r>
    </w:p>
    <w:p w14:paraId="55140DA5" w14:textId="6D41DB70" w:rsidR="005A2F88" w:rsidRPr="00745CBB" w:rsidRDefault="00233938" w:rsidP="00F90DF3">
      <w:pPr>
        <w:pStyle w:val="Akapitzlist"/>
        <w:numPr>
          <w:ilvl w:val="0"/>
          <w:numId w:val="36"/>
        </w:numPr>
        <w:rPr>
          <w:rFonts w:ascii="Times New Roman" w:hAnsi="Times New Roman" w:cs="Times New Roman"/>
        </w:rPr>
      </w:pPr>
      <w:r w:rsidRPr="00745CBB">
        <w:rPr>
          <w:rFonts w:ascii="Times New Roman" w:hAnsi="Times New Roman" w:cs="Times New Roman"/>
        </w:rPr>
        <w:t>branżę sanitarną (sieci wodociągowe, kanalizacyjne, gazowe, ciepłownicze),</w:t>
      </w:r>
    </w:p>
    <w:p w14:paraId="3F9E4E19" w14:textId="12534255" w:rsidR="005A2F88" w:rsidRPr="00745CBB" w:rsidRDefault="00F90DF3" w:rsidP="00F90DF3">
      <w:pPr>
        <w:pStyle w:val="Akapitzlist"/>
        <w:numPr>
          <w:ilvl w:val="0"/>
          <w:numId w:val="36"/>
        </w:numPr>
        <w:rPr>
          <w:rFonts w:ascii="Times New Roman" w:hAnsi="Times New Roman" w:cs="Times New Roman"/>
        </w:rPr>
      </w:pPr>
      <w:r w:rsidRPr="00745CBB">
        <w:rPr>
          <w:rFonts w:ascii="Times New Roman" w:hAnsi="Times New Roman" w:cs="Times New Roman"/>
        </w:rPr>
        <w:t>b</w:t>
      </w:r>
      <w:r w:rsidR="005A2F88" w:rsidRPr="00745CBB">
        <w:rPr>
          <w:rFonts w:ascii="Times New Roman" w:hAnsi="Times New Roman" w:cs="Times New Roman"/>
        </w:rPr>
        <w:t xml:space="preserve">ranżę </w:t>
      </w:r>
      <w:r w:rsidRPr="00745CBB">
        <w:rPr>
          <w:rFonts w:ascii="Times New Roman" w:hAnsi="Times New Roman" w:cs="Times New Roman"/>
        </w:rPr>
        <w:t>kanalizacji deszczowej</w:t>
      </w:r>
      <w:r w:rsidR="00025D17">
        <w:rPr>
          <w:rFonts w:ascii="Times New Roman" w:hAnsi="Times New Roman" w:cs="Times New Roman"/>
        </w:rPr>
        <w:t>,</w:t>
      </w:r>
    </w:p>
    <w:p w14:paraId="5333BAD1" w14:textId="0A208F04" w:rsidR="00233938" w:rsidRPr="00745CBB" w:rsidRDefault="005A2F88" w:rsidP="00F90DF3">
      <w:pPr>
        <w:pStyle w:val="Akapitzlist"/>
        <w:numPr>
          <w:ilvl w:val="0"/>
          <w:numId w:val="36"/>
        </w:numPr>
        <w:rPr>
          <w:rFonts w:ascii="Times New Roman" w:hAnsi="Times New Roman" w:cs="Times New Roman"/>
        </w:rPr>
      </w:pPr>
      <w:r w:rsidRPr="00745CBB">
        <w:rPr>
          <w:rFonts w:ascii="Times New Roman" w:hAnsi="Times New Roman" w:cs="Times New Roman"/>
        </w:rPr>
        <w:t>branżę zieleni</w:t>
      </w:r>
      <w:r w:rsidR="00F04E42" w:rsidRPr="00745CBB">
        <w:rPr>
          <w:rFonts w:ascii="Times New Roman" w:hAnsi="Times New Roman" w:cs="Times New Roman"/>
        </w:rPr>
        <w:t xml:space="preserve"> z uwzględnieniem treści decyzji o środowiskowych uwarunkowaniach</w:t>
      </w:r>
      <w:r w:rsidR="003F560F">
        <w:rPr>
          <w:rFonts w:ascii="Times New Roman" w:hAnsi="Times New Roman" w:cs="Times New Roman"/>
        </w:rPr>
        <w:t xml:space="preserve"> </w:t>
      </w:r>
      <w:r w:rsidR="00834E37">
        <w:rPr>
          <w:rFonts w:ascii="Times New Roman" w:hAnsi="Times New Roman" w:cs="Times New Roman"/>
        </w:rPr>
        <w:br/>
      </w:r>
      <w:r w:rsidR="003F560F">
        <w:rPr>
          <w:rFonts w:ascii="Times New Roman" w:hAnsi="Times New Roman" w:cs="Times New Roman"/>
        </w:rPr>
        <w:t>(w tym również projekt</w:t>
      </w:r>
      <w:r w:rsidR="002833FE">
        <w:rPr>
          <w:rFonts w:ascii="Times New Roman" w:hAnsi="Times New Roman" w:cs="Times New Roman"/>
        </w:rPr>
        <w:t>y</w:t>
      </w:r>
      <w:r w:rsidR="003F560F">
        <w:rPr>
          <w:rFonts w:ascii="Times New Roman" w:hAnsi="Times New Roman" w:cs="Times New Roman"/>
        </w:rPr>
        <w:t xml:space="preserve"> wycinek i </w:t>
      </w:r>
      <w:proofErr w:type="spellStart"/>
      <w:r w:rsidR="003F560F">
        <w:rPr>
          <w:rFonts w:ascii="Times New Roman" w:hAnsi="Times New Roman" w:cs="Times New Roman"/>
        </w:rPr>
        <w:t>nasadzeń</w:t>
      </w:r>
      <w:proofErr w:type="spellEnd"/>
      <w:r w:rsidR="003F560F">
        <w:rPr>
          <w:rFonts w:ascii="Times New Roman" w:hAnsi="Times New Roman" w:cs="Times New Roman"/>
        </w:rPr>
        <w:t xml:space="preserve"> zastępczych</w:t>
      </w:r>
      <w:r w:rsidR="000F0EAE">
        <w:rPr>
          <w:rFonts w:ascii="Times New Roman" w:hAnsi="Times New Roman" w:cs="Times New Roman"/>
        </w:rPr>
        <w:t xml:space="preserve"> uzgodnionych z WGK</w:t>
      </w:r>
      <w:r w:rsidR="003F560F">
        <w:rPr>
          <w:rFonts w:ascii="Times New Roman" w:hAnsi="Times New Roman" w:cs="Times New Roman"/>
        </w:rPr>
        <w:t>)</w:t>
      </w:r>
      <w:r w:rsidR="00F04E42" w:rsidRPr="00745CBB">
        <w:rPr>
          <w:rFonts w:ascii="Times New Roman" w:hAnsi="Times New Roman" w:cs="Times New Roman"/>
        </w:rPr>
        <w:t>,</w:t>
      </w:r>
    </w:p>
    <w:p w14:paraId="0292BE71" w14:textId="5E81DD91" w:rsidR="00233938" w:rsidRPr="00745CBB" w:rsidRDefault="00233938" w:rsidP="00F90DF3">
      <w:pPr>
        <w:pStyle w:val="Akapitzlist"/>
        <w:numPr>
          <w:ilvl w:val="0"/>
          <w:numId w:val="36"/>
        </w:numPr>
        <w:rPr>
          <w:rFonts w:ascii="Times New Roman" w:hAnsi="Times New Roman" w:cs="Times New Roman"/>
        </w:rPr>
      </w:pPr>
      <w:r w:rsidRPr="00745CBB">
        <w:rPr>
          <w:rFonts w:ascii="Times New Roman" w:hAnsi="Times New Roman" w:cs="Times New Roman"/>
        </w:rPr>
        <w:t>informację dotyczącą bezpieczeństwa i ochrony zdrowia,</w:t>
      </w:r>
    </w:p>
    <w:p w14:paraId="52A0B8B6" w14:textId="756E64C6" w:rsidR="00233938" w:rsidRPr="00745CBB" w:rsidRDefault="00233938" w:rsidP="00233938">
      <w:pPr>
        <w:rPr>
          <w:rFonts w:ascii="Times New Roman" w:hAnsi="Times New Roman" w:cs="Times New Roman"/>
        </w:rPr>
      </w:pPr>
      <w:r w:rsidRPr="00745CBB">
        <w:rPr>
          <w:rFonts w:ascii="Times New Roman" w:hAnsi="Times New Roman" w:cs="Times New Roman"/>
        </w:rPr>
        <w:t>c)</w:t>
      </w:r>
      <w:r w:rsidRPr="00745CBB">
        <w:rPr>
          <w:rFonts w:ascii="Times New Roman" w:hAnsi="Times New Roman" w:cs="Times New Roman"/>
        </w:rPr>
        <w:tab/>
        <w:t>projekt techniczny (branże jak w punkcie b)</w:t>
      </w:r>
      <w:r w:rsidR="009B4A51">
        <w:rPr>
          <w:rFonts w:ascii="Times New Roman" w:hAnsi="Times New Roman" w:cs="Times New Roman"/>
        </w:rPr>
        <w:t xml:space="preserve"> oraz</w:t>
      </w:r>
      <w:r w:rsidR="009B4A51">
        <w:t xml:space="preserve"> </w:t>
      </w:r>
      <w:r w:rsidR="009B4A51" w:rsidRPr="009B4A51">
        <w:rPr>
          <w:rFonts w:ascii="Times New Roman" w:hAnsi="Times New Roman" w:cs="Times New Roman"/>
        </w:rPr>
        <w:t xml:space="preserve">projekt stałej organizacji ruchu wraz </w:t>
      </w:r>
      <w:r w:rsidR="005F4F6B">
        <w:rPr>
          <w:rFonts w:ascii="Times New Roman" w:hAnsi="Times New Roman" w:cs="Times New Roman"/>
        </w:rPr>
        <w:br/>
      </w:r>
      <w:r w:rsidR="009B4A51" w:rsidRPr="009B4A51">
        <w:rPr>
          <w:rFonts w:ascii="Times New Roman" w:hAnsi="Times New Roman" w:cs="Times New Roman"/>
        </w:rPr>
        <w:t>z zatwierdzeniem</w:t>
      </w:r>
      <w:r w:rsidR="009B4A51">
        <w:rPr>
          <w:rFonts w:ascii="Times New Roman" w:hAnsi="Times New Roman" w:cs="Times New Roman"/>
        </w:rPr>
        <w:t>.</w:t>
      </w:r>
    </w:p>
    <w:p w14:paraId="7ADAF8C8" w14:textId="725C3DE0" w:rsidR="00233938" w:rsidRPr="00745CBB" w:rsidRDefault="00233938" w:rsidP="00233938">
      <w:pPr>
        <w:rPr>
          <w:rFonts w:ascii="Times New Roman" w:hAnsi="Times New Roman" w:cs="Times New Roman"/>
        </w:rPr>
      </w:pPr>
      <w:r w:rsidRPr="00745CBB">
        <w:rPr>
          <w:rFonts w:ascii="Times New Roman" w:hAnsi="Times New Roman" w:cs="Times New Roman"/>
        </w:rPr>
        <w:t>d)</w:t>
      </w:r>
      <w:r w:rsidRPr="00745CBB">
        <w:rPr>
          <w:rFonts w:ascii="Times New Roman" w:hAnsi="Times New Roman" w:cs="Times New Roman"/>
        </w:rPr>
        <w:tab/>
        <w:t>opinie</w:t>
      </w:r>
      <w:r w:rsidR="005A2F88" w:rsidRPr="00745CBB">
        <w:rPr>
          <w:rFonts w:ascii="Times New Roman" w:hAnsi="Times New Roman" w:cs="Times New Roman"/>
        </w:rPr>
        <w:t xml:space="preserve">, </w:t>
      </w:r>
      <w:r w:rsidRPr="00745CBB">
        <w:rPr>
          <w:rFonts w:ascii="Times New Roman" w:hAnsi="Times New Roman" w:cs="Times New Roman"/>
        </w:rPr>
        <w:t xml:space="preserve">uzgodnienia, pozwolenia i inne dokumenty zgodnie </w:t>
      </w:r>
      <w:r w:rsidR="00F90DF3" w:rsidRPr="00745CBB">
        <w:rPr>
          <w:rFonts w:ascii="Times New Roman" w:hAnsi="Times New Roman" w:cs="Times New Roman"/>
        </w:rPr>
        <w:t>z aktami prawnymi w tym przede wszystkim ustawy Prawo Budowlane, ustawy o szczególnych zasadach przygotowania i realizacji inwestycji w zakresie dróg publicznych itd.</w:t>
      </w:r>
    </w:p>
    <w:p w14:paraId="0BD2EA0E" w14:textId="07DCB9C6" w:rsidR="00233938" w:rsidRPr="00745CBB" w:rsidRDefault="00233938" w:rsidP="00233938">
      <w:pPr>
        <w:rPr>
          <w:rFonts w:ascii="Times New Roman" w:hAnsi="Times New Roman" w:cs="Times New Roman"/>
        </w:rPr>
      </w:pPr>
      <w:r w:rsidRPr="00745CBB">
        <w:rPr>
          <w:rFonts w:ascii="Times New Roman" w:hAnsi="Times New Roman" w:cs="Times New Roman"/>
        </w:rPr>
        <w:t>Obowiązkiem Wykonawcy jest opracowanie dokumentacji projektow</w:t>
      </w:r>
      <w:r w:rsidR="002E1A4D" w:rsidRPr="00745CBB">
        <w:rPr>
          <w:rFonts w:ascii="Times New Roman" w:hAnsi="Times New Roman" w:cs="Times New Roman"/>
        </w:rPr>
        <w:t>ych</w:t>
      </w:r>
      <w:r w:rsidRPr="00745CBB">
        <w:rPr>
          <w:rFonts w:ascii="Times New Roman" w:hAnsi="Times New Roman" w:cs="Times New Roman"/>
        </w:rPr>
        <w:t xml:space="preserve"> zgodnie z warunkami gestorów. Wykonawca, w razie takiej potrzeby będzie również zobowiązany do przygotowania niezbędnych materiałów oraz uzyskania wszelkich decyzji administracyjnych wynikających z ustawy o planowaniu i zagospodarowaniu przestrzennym z dnia 27 marca 2003r. Wykonawca zobowiązany będzie do uzyskania uzgodnień Zespołu Uzgadniania Dokumentacji Projektowych. Wykonawca zobowiązany będzie do uzyskania dla opracowanych projektów wszelkich wymaganych przepisami szczególnymi</w:t>
      </w:r>
      <w:r w:rsidR="007C5E0F" w:rsidRPr="00745CBB">
        <w:rPr>
          <w:rFonts w:ascii="Times New Roman" w:hAnsi="Times New Roman" w:cs="Times New Roman"/>
        </w:rPr>
        <w:t xml:space="preserve">, </w:t>
      </w:r>
      <w:r w:rsidRPr="00745CBB">
        <w:rPr>
          <w:rFonts w:ascii="Times New Roman" w:hAnsi="Times New Roman" w:cs="Times New Roman"/>
        </w:rPr>
        <w:t>lokalnymi, opinii i uzgodnień</w:t>
      </w:r>
      <w:r w:rsidR="001A77C9" w:rsidRPr="00745CBB">
        <w:rPr>
          <w:rFonts w:ascii="Times New Roman" w:hAnsi="Times New Roman" w:cs="Times New Roman"/>
        </w:rPr>
        <w:t>.</w:t>
      </w:r>
    </w:p>
    <w:p w14:paraId="3569C02D" w14:textId="77777777" w:rsidR="00233938" w:rsidRPr="00745CBB" w:rsidRDefault="00233938" w:rsidP="00233938">
      <w:pPr>
        <w:rPr>
          <w:rFonts w:ascii="Times New Roman" w:hAnsi="Times New Roman" w:cs="Times New Roman"/>
        </w:rPr>
      </w:pPr>
      <w:r w:rsidRPr="00745CBB">
        <w:rPr>
          <w:rFonts w:ascii="Times New Roman" w:hAnsi="Times New Roman" w:cs="Times New Roman"/>
        </w:rPr>
        <w:t>Projekty budowlane zostaną poddane analizie przez Zespół ds. Warunków i Oceny Dokumentacji projektowej przy ZDMiKP w Bydgoszczy, w tym celu do obowiązku Projektanta oprócz opracowania w/w projektów należy przygotowanie prezentacji tematu. Zespół wyda opinię w terminie zgodnie z zasadami opisanymi w Umowie.</w:t>
      </w:r>
    </w:p>
    <w:p w14:paraId="6F305B69" w14:textId="52D1B758" w:rsidR="00233938" w:rsidRPr="00745CBB" w:rsidRDefault="00233938" w:rsidP="00233938">
      <w:pPr>
        <w:rPr>
          <w:rFonts w:ascii="Times New Roman" w:hAnsi="Times New Roman" w:cs="Times New Roman"/>
        </w:rPr>
      </w:pPr>
      <w:r w:rsidRPr="00745CBB">
        <w:rPr>
          <w:rFonts w:ascii="Times New Roman" w:hAnsi="Times New Roman" w:cs="Times New Roman"/>
        </w:rPr>
        <w:t>Wyżej wskazane branże projektu budowlanego zostały przedstawione jako przewidywane, co nie zwalnia Wykonawcy z konieczności opracowania projektów innych branż, które mogą być następstwem innych opracowań lub uzyskanych warunków/uzgodnień itd.</w:t>
      </w:r>
      <w:r w:rsidR="005F4333" w:rsidRPr="00745CBB">
        <w:rPr>
          <w:rFonts w:ascii="Times New Roman" w:hAnsi="Times New Roman" w:cs="Times New Roman"/>
        </w:rPr>
        <w:t>.</w:t>
      </w:r>
    </w:p>
    <w:p w14:paraId="2D2FC248" w14:textId="545ECC99" w:rsidR="00233938" w:rsidRPr="00745CBB" w:rsidRDefault="00233938" w:rsidP="00233938">
      <w:pPr>
        <w:rPr>
          <w:rFonts w:ascii="Times New Roman" w:hAnsi="Times New Roman" w:cs="Times New Roman"/>
        </w:rPr>
      </w:pPr>
      <w:r w:rsidRPr="00745CBB">
        <w:rPr>
          <w:rFonts w:ascii="Times New Roman" w:hAnsi="Times New Roman" w:cs="Times New Roman"/>
        </w:rPr>
        <w:t xml:space="preserve">Opracowanie projektów warsztatowych, technologicznych itp. koniecznych do właściwego wykonania zadania również należą do obowiązków Wykonawcy. </w:t>
      </w:r>
    </w:p>
    <w:p w14:paraId="1C3D16CE" w14:textId="77777777" w:rsidR="00233938" w:rsidRPr="00745CBB" w:rsidRDefault="00233938" w:rsidP="00233938">
      <w:pPr>
        <w:rPr>
          <w:rFonts w:ascii="Times New Roman" w:hAnsi="Times New Roman" w:cs="Times New Roman"/>
          <w:b/>
          <w:bCs/>
        </w:rPr>
      </w:pPr>
      <w:r w:rsidRPr="00745CBB">
        <w:rPr>
          <w:rFonts w:ascii="Times New Roman" w:hAnsi="Times New Roman" w:cs="Times New Roman"/>
          <w:b/>
          <w:bCs/>
        </w:rPr>
        <w:t>Zawartość specyfikacji technicznych wykonania i odbioru robót budowlanych oraz kosztorysy.</w:t>
      </w:r>
    </w:p>
    <w:p w14:paraId="6EA09DB9" w14:textId="77777777" w:rsidR="00233938" w:rsidRPr="00745CBB" w:rsidRDefault="00233938" w:rsidP="00233938">
      <w:pPr>
        <w:rPr>
          <w:rFonts w:ascii="Times New Roman" w:hAnsi="Times New Roman" w:cs="Times New Roman"/>
        </w:rPr>
      </w:pPr>
      <w:r w:rsidRPr="00745CBB">
        <w:rPr>
          <w:rFonts w:ascii="Times New Roman" w:hAnsi="Times New Roman" w:cs="Times New Roman"/>
        </w:rPr>
        <w:t>Obowiązkiem Wykonawcy będzie opracowanie specyfikacji technicznych wykonania i odbioru robót dla opisanego zadania inwestycyjnego oraz kosztorysów inwestorskich (szczegółowych, uproszczonych oraz ofertowych).</w:t>
      </w:r>
    </w:p>
    <w:p w14:paraId="22CFA796" w14:textId="130AFDC2" w:rsidR="00233938" w:rsidRPr="00745CBB" w:rsidRDefault="00233938" w:rsidP="00233938">
      <w:pPr>
        <w:rPr>
          <w:rFonts w:ascii="Times New Roman" w:hAnsi="Times New Roman" w:cs="Times New Roman"/>
        </w:rPr>
      </w:pPr>
      <w:r w:rsidRPr="00745CBB">
        <w:rPr>
          <w:rFonts w:ascii="Times New Roman" w:hAnsi="Times New Roman" w:cs="Times New Roman"/>
        </w:rPr>
        <w:t xml:space="preserve">Wykonawca zobowiązany będzie do sporządzenia plansz zbiorczych uzbrojenia istniejącego </w:t>
      </w:r>
      <w:r w:rsidR="002E1A4D" w:rsidRPr="00745CBB">
        <w:rPr>
          <w:rFonts w:ascii="Times New Roman" w:hAnsi="Times New Roman" w:cs="Times New Roman"/>
        </w:rPr>
        <w:br/>
      </w:r>
      <w:r w:rsidRPr="00745CBB">
        <w:rPr>
          <w:rFonts w:ascii="Times New Roman" w:hAnsi="Times New Roman" w:cs="Times New Roman"/>
        </w:rPr>
        <w:t xml:space="preserve">i projektowanego (wersja kolorowa) dla zadania inwestycyjnego. </w:t>
      </w:r>
    </w:p>
    <w:p w14:paraId="705D8153" w14:textId="6B50453F" w:rsidR="00233938" w:rsidRPr="00745CBB" w:rsidRDefault="00233938" w:rsidP="00233938">
      <w:pPr>
        <w:rPr>
          <w:rFonts w:ascii="Times New Roman" w:hAnsi="Times New Roman" w:cs="Times New Roman"/>
        </w:rPr>
      </w:pPr>
      <w:r w:rsidRPr="00745CBB">
        <w:rPr>
          <w:rFonts w:ascii="Times New Roman" w:hAnsi="Times New Roman" w:cs="Times New Roman"/>
        </w:rPr>
        <w:t xml:space="preserve">Specyfikacje techniczne wykonania i odbioru robót oraz kosztorysy </w:t>
      </w:r>
      <w:r w:rsidR="009B4A51">
        <w:rPr>
          <w:rFonts w:ascii="Times New Roman" w:hAnsi="Times New Roman" w:cs="Times New Roman"/>
        </w:rPr>
        <w:t xml:space="preserve">również </w:t>
      </w:r>
      <w:r w:rsidRPr="00745CBB">
        <w:rPr>
          <w:rFonts w:ascii="Times New Roman" w:hAnsi="Times New Roman" w:cs="Times New Roman"/>
        </w:rPr>
        <w:t xml:space="preserve">zostaną poddane analizie przez Zespół ds. Warunków i Oceny Dokumentacji Projektowej przy ZDMiKP w Bydgoszczy. Zespół wyda opinię w terminie zgodnie z zasadami opisanymi w Umowie. </w:t>
      </w:r>
    </w:p>
    <w:p w14:paraId="4E3750F3" w14:textId="77777777" w:rsidR="00233938" w:rsidRPr="00745CBB" w:rsidRDefault="00233938" w:rsidP="00233938">
      <w:pPr>
        <w:rPr>
          <w:rFonts w:ascii="Times New Roman" w:hAnsi="Times New Roman" w:cs="Times New Roman"/>
        </w:rPr>
      </w:pPr>
      <w:r w:rsidRPr="00745CBB">
        <w:rPr>
          <w:rFonts w:ascii="Times New Roman" w:hAnsi="Times New Roman" w:cs="Times New Roman"/>
        </w:rPr>
        <w:t>Z uwagi na konieczność ewidencjonowania przez Zamawiającego kosztów inwestycji powodujących w efekcie zmianę wartości środków trwałych zarządzanych przez Zamawiającego lub infrastruktury stanowiącej własność podmiotów zewnętrznych, wymagane będzie sporządzenie przez Wykonawcę kosztorysu, określającego wartość poszczególnych pozycji przedmiarowych oraz całości zadania. Ogólna kwota kosztorysu powinna odpowiadać kwocie wynikającej z zawartej Umowy, a w razie okoliczności powodującej jej zmianę, Wykonawca będzie kosztorys aktualizował.</w:t>
      </w:r>
    </w:p>
    <w:p w14:paraId="795FC410" w14:textId="16A492B6" w:rsidR="00866B22" w:rsidRPr="00745CBB" w:rsidRDefault="00866B22" w:rsidP="00866B22">
      <w:pPr>
        <w:rPr>
          <w:rFonts w:ascii="Times New Roman" w:hAnsi="Times New Roman" w:cs="Times New Roman"/>
        </w:rPr>
      </w:pPr>
      <w:r w:rsidRPr="00745CBB">
        <w:rPr>
          <w:rFonts w:ascii="Times New Roman" w:hAnsi="Times New Roman" w:cs="Times New Roman"/>
        </w:rPr>
        <w:t>Potwierdzonych za zgodnością kopii nadania uprawnień oraz oświadczeń o przynależności do izb proszę nie zamieszczać w dokumentacjach technicznych razem. Potwierdzone za zgodnością kopie nadania uprawnień oraz oświadczenia o przynależności do izb przygotować w osobnym skoroszycie i dołączyć do dokumentacji, a elektronicznie osobny folder ze skanami.</w:t>
      </w:r>
    </w:p>
    <w:p w14:paraId="3B296799" w14:textId="77777777" w:rsidR="00233938" w:rsidRPr="00745CBB" w:rsidRDefault="00233938" w:rsidP="00233938">
      <w:pPr>
        <w:rPr>
          <w:rFonts w:ascii="Times New Roman" w:hAnsi="Times New Roman" w:cs="Times New Roman"/>
          <w:b/>
          <w:bCs/>
        </w:rPr>
      </w:pPr>
      <w:r w:rsidRPr="00745CBB">
        <w:rPr>
          <w:rFonts w:ascii="Times New Roman" w:hAnsi="Times New Roman" w:cs="Times New Roman"/>
          <w:b/>
          <w:bCs/>
        </w:rPr>
        <w:t>Forma opracowania</w:t>
      </w:r>
    </w:p>
    <w:p w14:paraId="3E7832F2" w14:textId="48C03CEF" w:rsidR="00233938" w:rsidRPr="00745CBB" w:rsidRDefault="00233938" w:rsidP="00233938">
      <w:pPr>
        <w:rPr>
          <w:rFonts w:ascii="Times New Roman" w:hAnsi="Times New Roman" w:cs="Times New Roman"/>
        </w:rPr>
      </w:pPr>
      <w:r w:rsidRPr="00745CBB">
        <w:rPr>
          <w:rFonts w:ascii="Times New Roman" w:hAnsi="Times New Roman" w:cs="Times New Roman"/>
        </w:rPr>
        <w:t>Wszystkie opracowania należy wykonać w formie tradycyjnej (papierowej) oraz elektronicznej w formatach otwartych do edycji *.</w:t>
      </w:r>
      <w:proofErr w:type="spellStart"/>
      <w:r w:rsidRPr="00745CBB">
        <w:rPr>
          <w:rFonts w:ascii="Times New Roman" w:hAnsi="Times New Roman" w:cs="Times New Roman"/>
        </w:rPr>
        <w:t>doc</w:t>
      </w:r>
      <w:proofErr w:type="spellEnd"/>
      <w:r w:rsidRPr="00745CBB">
        <w:rPr>
          <w:rFonts w:ascii="Times New Roman" w:hAnsi="Times New Roman" w:cs="Times New Roman"/>
        </w:rPr>
        <w:t>, *.xls, *.</w:t>
      </w:r>
      <w:proofErr w:type="spellStart"/>
      <w:r w:rsidRPr="00745CBB">
        <w:rPr>
          <w:rFonts w:ascii="Times New Roman" w:hAnsi="Times New Roman" w:cs="Times New Roman"/>
        </w:rPr>
        <w:t>ppt</w:t>
      </w:r>
      <w:proofErr w:type="spellEnd"/>
      <w:r w:rsidRPr="00745CBB">
        <w:rPr>
          <w:rFonts w:ascii="Times New Roman" w:hAnsi="Times New Roman" w:cs="Times New Roman"/>
        </w:rPr>
        <w:t>, *.</w:t>
      </w:r>
      <w:proofErr w:type="spellStart"/>
      <w:r w:rsidRPr="00745CBB">
        <w:rPr>
          <w:rFonts w:ascii="Times New Roman" w:hAnsi="Times New Roman" w:cs="Times New Roman"/>
        </w:rPr>
        <w:t>dgn</w:t>
      </w:r>
      <w:proofErr w:type="spellEnd"/>
      <w:r w:rsidRPr="00745CBB">
        <w:rPr>
          <w:rFonts w:ascii="Times New Roman" w:hAnsi="Times New Roman" w:cs="Times New Roman"/>
        </w:rPr>
        <w:t>, *.</w:t>
      </w:r>
      <w:proofErr w:type="spellStart"/>
      <w:r w:rsidRPr="00745CBB">
        <w:rPr>
          <w:rFonts w:ascii="Times New Roman" w:hAnsi="Times New Roman" w:cs="Times New Roman"/>
        </w:rPr>
        <w:t>dwg</w:t>
      </w:r>
      <w:proofErr w:type="spellEnd"/>
      <w:r w:rsidRPr="00745CBB">
        <w:rPr>
          <w:rFonts w:ascii="Times New Roman" w:hAnsi="Times New Roman" w:cs="Times New Roman"/>
        </w:rPr>
        <w:t xml:space="preserve">, itd. oraz dodatkowo całość opracowania w formacie *.pdf.  Należy dołączyć </w:t>
      </w:r>
      <w:r w:rsidR="000647B2" w:rsidRPr="00745CBB">
        <w:rPr>
          <w:rFonts w:ascii="Times New Roman" w:hAnsi="Times New Roman" w:cs="Times New Roman"/>
        </w:rPr>
        <w:t>3</w:t>
      </w:r>
      <w:r w:rsidRPr="00745CBB">
        <w:rPr>
          <w:rFonts w:ascii="Times New Roman" w:hAnsi="Times New Roman" w:cs="Times New Roman"/>
        </w:rPr>
        <w:t xml:space="preserve"> egzemplarze w wersji elektronicznej (płyta CD/płyta DVD/pamięć typu </w:t>
      </w:r>
      <w:proofErr w:type="spellStart"/>
      <w:r w:rsidRPr="00745CBB">
        <w:rPr>
          <w:rFonts w:ascii="Times New Roman" w:hAnsi="Times New Roman" w:cs="Times New Roman"/>
        </w:rPr>
        <w:t>flash</w:t>
      </w:r>
      <w:proofErr w:type="spellEnd"/>
      <w:r w:rsidRPr="00745CBB">
        <w:rPr>
          <w:rFonts w:ascii="Times New Roman" w:hAnsi="Times New Roman" w:cs="Times New Roman"/>
        </w:rPr>
        <w:t xml:space="preserve"> USB). W przypadku plików *.</w:t>
      </w:r>
      <w:proofErr w:type="spellStart"/>
      <w:r w:rsidRPr="00745CBB">
        <w:rPr>
          <w:rFonts w:ascii="Times New Roman" w:hAnsi="Times New Roman" w:cs="Times New Roman"/>
        </w:rPr>
        <w:t>dwg</w:t>
      </w:r>
      <w:proofErr w:type="spellEnd"/>
      <w:r w:rsidRPr="00745CBB">
        <w:rPr>
          <w:rFonts w:ascii="Times New Roman" w:hAnsi="Times New Roman" w:cs="Times New Roman"/>
        </w:rPr>
        <w:t xml:space="preserve"> należy zapisać w typie nie</w:t>
      </w:r>
      <w:r w:rsidR="00A94EDE">
        <w:rPr>
          <w:rFonts w:ascii="Times New Roman" w:hAnsi="Times New Roman" w:cs="Times New Roman"/>
        </w:rPr>
        <w:t xml:space="preserve"> </w:t>
      </w:r>
      <w:r w:rsidRPr="00745CBB">
        <w:rPr>
          <w:rFonts w:ascii="Times New Roman" w:hAnsi="Times New Roman" w:cs="Times New Roman"/>
        </w:rPr>
        <w:t>nowszym niż 2007/LT2007.</w:t>
      </w:r>
    </w:p>
    <w:p w14:paraId="24474A01" w14:textId="16FC5D45" w:rsidR="00233938" w:rsidRPr="00745CBB" w:rsidRDefault="00233938" w:rsidP="00233938">
      <w:pPr>
        <w:rPr>
          <w:rFonts w:ascii="Times New Roman" w:hAnsi="Times New Roman" w:cs="Times New Roman"/>
        </w:rPr>
      </w:pPr>
      <w:r w:rsidRPr="00745CBB">
        <w:rPr>
          <w:rFonts w:ascii="Times New Roman" w:hAnsi="Times New Roman" w:cs="Times New Roman"/>
        </w:rPr>
        <w:t>Należy wykonać następujące liczby egzemplarzy w formie tradycyjnej</w:t>
      </w:r>
      <w:r w:rsidR="001C01BA" w:rsidRPr="00745CBB">
        <w:rPr>
          <w:rFonts w:ascii="Times New Roman" w:hAnsi="Times New Roman" w:cs="Times New Roman"/>
        </w:rPr>
        <w:t xml:space="preserve"> papierowej</w:t>
      </w:r>
      <w:r w:rsidRPr="00745CBB">
        <w:rPr>
          <w:rFonts w:ascii="Times New Roman" w:hAnsi="Times New Roman" w:cs="Times New Roman"/>
        </w:rPr>
        <w:t>:</w:t>
      </w:r>
    </w:p>
    <w:p w14:paraId="5DEEC4E7" w14:textId="71F90307" w:rsidR="00233938" w:rsidRPr="00745CBB" w:rsidRDefault="00233938" w:rsidP="00233938">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 xml:space="preserve">projekt zagospodarowania terenu i projekty </w:t>
      </w:r>
      <w:proofErr w:type="spellStart"/>
      <w:r w:rsidRPr="00745CBB">
        <w:rPr>
          <w:rFonts w:ascii="Times New Roman" w:hAnsi="Times New Roman" w:cs="Times New Roman"/>
        </w:rPr>
        <w:t>architektoniczno</w:t>
      </w:r>
      <w:proofErr w:type="spellEnd"/>
      <w:r w:rsidRPr="00745CBB">
        <w:rPr>
          <w:rFonts w:ascii="Times New Roman" w:hAnsi="Times New Roman" w:cs="Times New Roman"/>
        </w:rPr>
        <w:t xml:space="preserve"> – budowlane – </w:t>
      </w:r>
      <w:r w:rsidR="00A24983" w:rsidRPr="00745CBB">
        <w:rPr>
          <w:rFonts w:ascii="Times New Roman" w:hAnsi="Times New Roman" w:cs="Times New Roman"/>
        </w:rPr>
        <w:t>5 egzemplarzy</w:t>
      </w:r>
      <w:r w:rsidRPr="00745CBB">
        <w:rPr>
          <w:rFonts w:ascii="Times New Roman" w:hAnsi="Times New Roman" w:cs="Times New Roman"/>
        </w:rPr>
        <w:t>,</w:t>
      </w:r>
    </w:p>
    <w:p w14:paraId="2C04C921" w14:textId="10EE7415" w:rsidR="00233938" w:rsidRPr="00745CBB" w:rsidRDefault="00233938" w:rsidP="00233938">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 xml:space="preserve">informacje BIOZ – </w:t>
      </w:r>
      <w:r w:rsidR="00A24983" w:rsidRPr="00745CBB">
        <w:rPr>
          <w:rFonts w:ascii="Times New Roman" w:hAnsi="Times New Roman" w:cs="Times New Roman"/>
        </w:rPr>
        <w:t>5 egzemplarzy</w:t>
      </w:r>
      <w:r w:rsidRPr="00745CBB">
        <w:rPr>
          <w:rFonts w:ascii="Times New Roman" w:hAnsi="Times New Roman" w:cs="Times New Roman"/>
        </w:rPr>
        <w:t xml:space="preserve">, </w:t>
      </w:r>
    </w:p>
    <w:p w14:paraId="4EA4D074" w14:textId="2E0AF94A" w:rsidR="00233938" w:rsidRPr="00745CBB" w:rsidRDefault="00233938" w:rsidP="00233938">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 xml:space="preserve">projekty techniczne, specyfikacje techniczne – </w:t>
      </w:r>
      <w:r w:rsidR="00A24983" w:rsidRPr="00745CBB">
        <w:rPr>
          <w:rFonts w:ascii="Times New Roman" w:hAnsi="Times New Roman" w:cs="Times New Roman"/>
        </w:rPr>
        <w:t>3</w:t>
      </w:r>
      <w:r w:rsidRPr="00745CBB">
        <w:rPr>
          <w:rFonts w:ascii="Times New Roman" w:hAnsi="Times New Roman" w:cs="Times New Roman"/>
        </w:rPr>
        <w:t xml:space="preserve"> egzemplarze,</w:t>
      </w:r>
    </w:p>
    <w:p w14:paraId="23DDC756" w14:textId="081B39D0" w:rsidR="00233938" w:rsidRPr="00745CBB" w:rsidRDefault="00233938" w:rsidP="00233938">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 xml:space="preserve">przedmiary robót i kosztorys – </w:t>
      </w:r>
      <w:r w:rsidR="00A24983" w:rsidRPr="00745CBB">
        <w:rPr>
          <w:rFonts w:ascii="Times New Roman" w:hAnsi="Times New Roman" w:cs="Times New Roman"/>
        </w:rPr>
        <w:t>3</w:t>
      </w:r>
      <w:r w:rsidRPr="00745CBB">
        <w:rPr>
          <w:rFonts w:ascii="Times New Roman" w:hAnsi="Times New Roman" w:cs="Times New Roman"/>
        </w:rPr>
        <w:t xml:space="preserve"> egzemplarze,</w:t>
      </w:r>
    </w:p>
    <w:p w14:paraId="0E34F5E1" w14:textId="4F5662C7" w:rsidR="00233938" w:rsidRPr="00745CBB" w:rsidRDefault="00233938" w:rsidP="00233938">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projekt stałej organizacji ruchu</w:t>
      </w:r>
      <w:r w:rsidR="00C7693A" w:rsidRPr="00745CBB">
        <w:rPr>
          <w:rFonts w:ascii="Times New Roman" w:hAnsi="Times New Roman" w:cs="Times New Roman"/>
        </w:rPr>
        <w:t xml:space="preserve"> </w:t>
      </w:r>
      <w:r w:rsidRPr="00745CBB">
        <w:rPr>
          <w:rFonts w:ascii="Times New Roman" w:hAnsi="Times New Roman" w:cs="Times New Roman"/>
        </w:rPr>
        <w:t xml:space="preserve">– </w:t>
      </w:r>
      <w:r w:rsidR="007533AF">
        <w:rPr>
          <w:rFonts w:ascii="Times New Roman" w:hAnsi="Times New Roman" w:cs="Times New Roman"/>
        </w:rPr>
        <w:t>3</w:t>
      </w:r>
      <w:r w:rsidRPr="00745CBB">
        <w:rPr>
          <w:rFonts w:ascii="Times New Roman" w:hAnsi="Times New Roman" w:cs="Times New Roman"/>
        </w:rPr>
        <w:t xml:space="preserve"> egzemplarze.</w:t>
      </w:r>
    </w:p>
    <w:p w14:paraId="6506049B" w14:textId="33FE030D" w:rsidR="00233938" w:rsidRPr="00745CBB" w:rsidRDefault="00233938" w:rsidP="00233938">
      <w:pPr>
        <w:rPr>
          <w:rFonts w:ascii="Times New Roman" w:hAnsi="Times New Roman" w:cs="Times New Roman"/>
        </w:rPr>
      </w:pPr>
      <w:r w:rsidRPr="00745CBB">
        <w:rPr>
          <w:rFonts w:ascii="Times New Roman" w:hAnsi="Times New Roman" w:cs="Times New Roman"/>
        </w:rPr>
        <w:t xml:space="preserve">Zamawiający oczekuje po </w:t>
      </w:r>
      <w:r w:rsidR="00A24983" w:rsidRPr="00745CBB">
        <w:rPr>
          <w:rFonts w:ascii="Times New Roman" w:hAnsi="Times New Roman" w:cs="Times New Roman"/>
        </w:rPr>
        <w:t>trzy</w:t>
      </w:r>
      <w:r w:rsidRPr="00745CBB">
        <w:rPr>
          <w:rFonts w:ascii="Times New Roman" w:hAnsi="Times New Roman" w:cs="Times New Roman"/>
        </w:rPr>
        <w:t xml:space="preserve"> egzemplarze opracowania w formie tradycyjnej, z czego jeden komplet opracowania opieczętowany.</w:t>
      </w:r>
    </w:p>
    <w:p w14:paraId="2725E04B" w14:textId="6FAFF243" w:rsidR="00104EB7" w:rsidRPr="00745CBB" w:rsidRDefault="00104EB7" w:rsidP="00B81ED7">
      <w:pPr>
        <w:pStyle w:val="Nagwek1"/>
        <w:numPr>
          <w:ilvl w:val="0"/>
          <w:numId w:val="3"/>
        </w:numPr>
      </w:pPr>
      <w:bookmarkStart w:id="35" w:name="_Toc211514919"/>
      <w:r w:rsidRPr="00745CBB">
        <w:t>Nadzór autorski</w:t>
      </w:r>
      <w:bookmarkEnd w:id="35"/>
      <w:r w:rsidRPr="00745CBB">
        <w:t xml:space="preserve"> </w:t>
      </w:r>
    </w:p>
    <w:p w14:paraId="725C319F" w14:textId="5952F3EC" w:rsidR="00104EB7" w:rsidRPr="00745CBB" w:rsidRDefault="000055D2" w:rsidP="00104EB7">
      <w:pPr>
        <w:rPr>
          <w:rFonts w:ascii="Times New Roman" w:hAnsi="Times New Roman" w:cs="Times New Roman"/>
        </w:rPr>
      </w:pPr>
      <w:r>
        <w:rPr>
          <w:rFonts w:ascii="Times New Roman" w:hAnsi="Times New Roman" w:cs="Times New Roman"/>
        </w:rPr>
        <w:t>S</w:t>
      </w:r>
      <w:r w:rsidR="00104EB7" w:rsidRPr="00745CBB">
        <w:rPr>
          <w:rFonts w:ascii="Times New Roman" w:hAnsi="Times New Roman" w:cs="Times New Roman"/>
        </w:rPr>
        <w:t xml:space="preserve">prawowanie nadzoru autorskiego na żądanie inwestora lub właściwego organu w zakresie stwierdzania w toku wykonywania robót budowlanych zgodności realizacji z projektem oraz uzgadniania możliwości wprowadzenia rozwiązań zamiennych w stosunku do przewidzianych </w:t>
      </w:r>
      <w:r>
        <w:rPr>
          <w:rFonts w:ascii="Times New Roman" w:hAnsi="Times New Roman" w:cs="Times New Roman"/>
        </w:rPr>
        <w:br/>
      </w:r>
      <w:r w:rsidR="00104EB7" w:rsidRPr="00745CBB">
        <w:rPr>
          <w:rFonts w:ascii="Times New Roman" w:hAnsi="Times New Roman" w:cs="Times New Roman"/>
        </w:rPr>
        <w:t>w projekcie. Wykonawca</w:t>
      </w:r>
      <w:r w:rsidR="005225A3">
        <w:rPr>
          <w:rFonts w:ascii="Times New Roman" w:hAnsi="Times New Roman" w:cs="Times New Roman"/>
        </w:rPr>
        <w:t xml:space="preserve"> </w:t>
      </w:r>
      <w:r w:rsidR="00104EB7" w:rsidRPr="00745CBB">
        <w:rPr>
          <w:rFonts w:ascii="Times New Roman" w:hAnsi="Times New Roman" w:cs="Times New Roman"/>
        </w:rPr>
        <w:t xml:space="preserve">zapewni nadzór autorski w czasie robót realizowanych na podstawie sporządzonej dokumentacji projektowej, w zakresie określonym przez ustawę Prawo budowlane </w:t>
      </w:r>
      <w:r w:rsidR="005225A3">
        <w:rPr>
          <w:rFonts w:ascii="Times New Roman" w:hAnsi="Times New Roman" w:cs="Times New Roman"/>
        </w:rPr>
        <w:br/>
      </w:r>
      <w:r w:rsidR="00104EB7" w:rsidRPr="00745CBB">
        <w:rPr>
          <w:rFonts w:ascii="Times New Roman" w:hAnsi="Times New Roman" w:cs="Times New Roman"/>
        </w:rPr>
        <w:t>(art. 20 ust.1 pkt 4 ustawy), zgodnie z ustaleniami określonymi we wzorze Umowy.</w:t>
      </w:r>
    </w:p>
    <w:p w14:paraId="55E88910" w14:textId="77777777" w:rsidR="00104EB7" w:rsidRPr="00745CBB" w:rsidRDefault="00104EB7" w:rsidP="00104EB7">
      <w:pPr>
        <w:rPr>
          <w:rFonts w:ascii="Times New Roman" w:hAnsi="Times New Roman" w:cs="Times New Roman"/>
        </w:rPr>
      </w:pPr>
      <w:r w:rsidRPr="00745CBB">
        <w:rPr>
          <w:rFonts w:ascii="Times New Roman" w:hAnsi="Times New Roman" w:cs="Times New Roman"/>
        </w:rPr>
        <w:t>Na żądanie inwestora lub organu administracji architektoniczno-budowlanej, obowiązkiem wykonawcy będzie:</w:t>
      </w:r>
    </w:p>
    <w:p w14:paraId="54DEFEA8" w14:textId="77777777" w:rsidR="00104EB7" w:rsidRPr="00745CBB" w:rsidRDefault="00104EB7" w:rsidP="00104EB7">
      <w:pPr>
        <w:rPr>
          <w:rFonts w:ascii="Times New Roman" w:hAnsi="Times New Roman" w:cs="Times New Roman"/>
        </w:rPr>
      </w:pPr>
      <w:r w:rsidRPr="00745CBB">
        <w:rPr>
          <w:rFonts w:ascii="Times New Roman" w:hAnsi="Times New Roman" w:cs="Times New Roman"/>
        </w:rPr>
        <w:t>a.</w:t>
      </w:r>
      <w:r w:rsidRPr="00745CBB">
        <w:rPr>
          <w:rFonts w:ascii="Times New Roman" w:hAnsi="Times New Roman" w:cs="Times New Roman"/>
        </w:rPr>
        <w:tab/>
        <w:t>stwierdzanie w toku wykonywania robót budowlanych zgodności realizacji z projektem,</w:t>
      </w:r>
    </w:p>
    <w:p w14:paraId="09DC56B1" w14:textId="77777777" w:rsidR="00104EB7" w:rsidRPr="00745CBB" w:rsidRDefault="00104EB7" w:rsidP="00104EB7">
      <w:pPr>
        <w:rPr>
          <w:rFonts w:ascii="Times New Roman" w:hAnsi="Times New Roman" w:cs="Times New Roman"/>
        </w:rPr>
      </w:pPr>
      <w:r w:rsidRPr="00745CBB">
        <w:rPr>
          <w:rFonts w:ascii="Times New Roman" w:hAnsi="Times New Roman" w:cs="Times New Roman"/>
        </w:rPr>
        <w:t>b.</w:t>
      </w:r>
      <w:r w:rsidRPr="00745CBB">
        <w:rPr>
          <w:rFonts w:ascii="Times New Roman" w:hAnsi="Times New Roman" w:cs="Times New Roman"/>
        </w:rPr>
        <w:tab/>
        <w:t>uzgadnianie możliwości wprowadzenia rozwiązań zamiennych w stosunku do przewidzianych w projekcie, zgłoszonych przez kierownika budowy lub inspektora nadzoru inwestorskiego.</w:t>
      </w:r>
    </w:p>
    <w:p w14:paraId="64F667BD" w14:textId="77777777" w:rsidR="00104EB7" w:rsidRPr="00745CBB" w:rsidRDefault="00104EB7" w:rsidP="00104EB7">
      <w:pPr>
        <w:rPr>
          <w:rFonts w:ascii="Times New Roman" w:hAnsi="Times New Roman" w:cs="Times New Roman"/>
        </w:rPr>
      </w:pPr>
      <w:r w:rsidRPr="00745CBB">
        <w:rPr>
          <w:rFonts w:ascii="Times New Roman" w:hAnsi="Times New Roman" w:cs="Times New Roman"/>
        </w:rPr>
        <w:t>Obowiązki związane z nadzorem autorskim projektanta będą wykonywane przez wykonawcę przez cały okres trwania robót budowlanych aż do momentu uzyskania pozwolenia na użytkowanie, lub w przypadku braku konieczności uzyskania takiej decyzji, do czasu przyjęcia przez właściwy organ nadzoru budowlanego bez uwag zawiadomienia o zakończeniu budowy.</w:t>
      </w:r>
    </w:p>
    <w:p w14:paraId="5BF6BAA4" w14:textId="77777777" w:rsidR="00104EB7" w:rsidRPr="00745CBB" w:rsidRDefault="00104EB7" w:rsidP="00104EB7">
      <w:pPr>
        <w:rPr>
          <w:rFonts w:ascii="Times New Roman" w:hAnsi="Times New Roman" w:cs="Times New Roman"/>
        </w:rPr>
      </w:pPr>
      <w:r w:rsidRPr="00745CBB">
        <w:rPr>
          <w:rFonts w:ascii="Times New Roman" w:hAnsi="Times New Roman" w:cs="Times New Roman"/>
        </w:rPr>
        <w:t xml:space="preserve">Zespół sprawujący nadzór autorski uczestniczyć będzie w naradach koordynacyjnych, które będą odbywały się w trakcie realizacji inwestycji. Na naradach koordynacyjnych Wykonawca i Zamawiający przedstawiać będą kwestie do rozstrzygnięcia i akceptacji przez członków zespołu nadzoru autorskiego, warunkujące sprawną i należytą realizację robót. Narady koordynacyjne finalizowane będą sporządzeniem protokołu, na którym obecność swoją potwierdzać będą członkowie zespołu nadzorującego. Do obowiązków nadzoru autorskiego należy w szczególności: </w:t>
      </w:r>
    </w:p>
    <w:p w14:paraId="27CAFF19" w14:textId="0A9470C0" w:rsidR="00104EB7" w:rsidRPr="00745CBB" w:rsidRDefault="00104EB7" w:rsidP="00104EB7">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pobyt na budowie i uczestnictwo branżystów w naradach koordynacyjnych</w:t>
      </w:r>
      <w:r w:rsidR="00113165" w:rsidRPr="00745CBB">
        <w:rPr>
          <w:rFonts w:ascii="Times New Roman" w:hAnsi="Times New Roman" w:cs="Times New Roman"/>
        </w:rPr>
        <w:t xml:space="preserve"> </w:t>
      </w:r>
      <w:r w:rsidRPr="00745CBB">
        <w:rPr>
          <w:rFonts w:ascii="Times New Roman" w:hAnsi="Times New Roman" w:cs="Times New Roman"/>
        </w:rPr>
        <w:t xml:space="preserve">w składzie wymaganym dla charakteru robót ujętych w harmonogramie rzeczowo-finansowym robót budowlanych, a nadto udział w komisjach i naradach technicznych organizowanych przez Zamawiającego lub inspektora nadzoru inwestorskiego, uczestnictwo w odbiorach robót oraz w odbiorze końcowym budowy, próbach instalacji, procedurach, rozruchu, na każde żądanie Zamawiającego, </w:t>
      </w:r>
    </w:p>
    <w:p w14:paraId="31A92033" w14:textId="77777777" w:rsidR="00104EB7" w:rsidRPr="00745CBB" w:rsidRDefault="00104EB7" w:rsidP="00104EB7">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 xml:space="preserve">stwierdzanie zapisami w dzienniku budowy, w zakresie wszystkich branż, niezgodności realizacji tych robót z zatwierdzonym projektem architektoniczno-budowlanym i technicznym, wpisy należy dokonywać podczas pobytów w trakcie trwania robót budowlanych, </w:t>
      </w:r>
    </w:p>
    <w:p w14:paraId="3440C9A0" w14:textId="0BB2870F" w:rsidR="00104EB7" w:rsidRPr="00745CBB" w:rsidRDefault="00104EB7" w:rsidP="00104EB7">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udzielenie odpowiedzi / wyjaśnień Zamawiającemu bądź wykonawcy robót budowlanych zapisów w treści projektu budowlanego i projektów technicznych oraz zawartych w nim rozwiązań nie skutkujące zmianami projektowymi w terminie 3 dni roboczych,</w:t>
      </w:r>
    </w:p>
    <w:p w14:paraId="41A2E7D7" w14:textId="6CB2FC35" w:rsidR="00104EB7" w:rsidRPr="00745CBB" w:rsidRDefault="00104EB7" w:rsidP="00104EB7">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wprowadzanie, po uzgodnieniu z Inwestorem, rozwiązań zamiennych w stosunku do rozwiązań przewidzianych w zatwierdzonej dokumentacji (dot. zmian</w:t>
      </w:r>
      <w:r w:rsidR="00113165" w:rsidRPr="00745CBB">
        <w:rPr>
          <w:rFonts w:ascii="Times New Roman" w:hAnsi="Times New Roman" w:cs="Times New Roman"/>
        </w:rPr>
        <w:t xml:space="preserve"> </w:t>
      </w:r>
      <w:r w:rsidRPr="00745CBB">
        <w:rPr>
          <w:rFonts w:ascii="Times New Roman" w:hAnsi="Times New Roman" w:cs="Times New Roman"/>
        </w:rPr>
        <w:t>w projekcie budowlanym, projektach technicznych, szczegółowych specyfikacjach technicznych, przedmiarach i kosztorysach) w terminie 10 dni roboczych,</w:t>
      </w:r>
    </w:p>
    <w:p w14:paraId="21A50B1C" w14:textId="4AA4EF82" w:rsidR="00104EB7" w:rsidRPr="00745CBB" w:rsidRDefault="00104EB7" w:rsidP="00104EB7">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 xml:space="preserve">złożenie oświadczenia o wprowadzeniu zmian nieodstępujących w sposób istotny </w:t>
      </w:r>
      <w:r w:rsidR="00113165" w:rsidRPr="00745CBB">
        <w:rPr>
          <w:rFonts w:ascii="Times New Roman" w:hAnsi="Times New Roman" w:cs="Times New Roman"/>
        </w:rPr>
        <w:br/>
      </w:r>
      <w:r w:rsidRPr="00745CBB">
        <w:rPr>
          <w:rFonts w:ascii="Times New Roman" w:hAnsi="Times New Roman" w:cs="Times New Roman"/>
        </w:rPr>
        <w:t xml:space="preserve">od zatwierdzonego projektu budowlanego, </w:t>
      </w:r>
    </w:p>
    <w:p w14:paraId="26D072A7" w14:textId="0B1445B6" w:rsidR="00104EB7" w:rsidRPr="00745CBB" w:rsidRDefault="00104EB7" w:rsidP="00104EB7">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wykonanie projektów zamiennych, których przedmiotem są zmiany w stosunku do projektu architektoniczno-budowlanego będącego podstawą realizacji opisanego zadania inwestycyjnego, przy czym wykonanie takich projektów nastąpi w ramach gwarancji (rękojmi) udzielonej przez projektanta dokumentacji, w oparciu o którą zostanie wykonane zadanie inwestycyjne,</w:t>
      </w:r>
    </w:p>
    <w:p w14:paraId="2F669601" w14:textId="6396E221" w:rsidR="00104EB7" w:rsidRPr="00745CBB" w:rsidRDefault="00104EB7" w:rsidP="00104EB7">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 xml:space="preserve">w przypadku projektów zamiennych konieczna jest analiza zgodności zmian z zapisami </w:t>
      </w:r>
      <w:r w:rsidR="00113165" w:rsidRPr="00745CBB">
        <w:rPr>
          <w:rFonts w:ascii="Times New Roman" w:hAnsi="Times New Roman" w:cs="Times New Roman"/>
        </w:rPr>
        <w:br/>
      </w:r>
      <w:r w:rsidRPr="00745CBB">
        <w:rPr>
          <w:rFonts w:ascii="Times New Roman" w:hAnsi="Times New Roman" w:cs="Times New Roman"/>
        </w:rPr>
        <w:t xml:space="preserve">i warunkami decyzji o środowiskowych uwarunkowaniach, w przypadku wątpliwości do zadań Nadzoru Autorskiego należało będzie uzyskanie stosownych opinii lub zaświadczeń od organu wydającego decyzję </w:t>
      </w:r>
      <w:proofErr w:type="spellStart"/>
      <w:r w:rsidRPr="00745CBB">
        <w:rPr>
          <w:rFonts w:ascii="Times New Roman" w:hAnsi="Times New Roman" w:cs="Times New Roman"/>
        </w:rPr>
        <w:t>ooś</w:t>
      </w:r>
      <w:proofErr w:type="spellEnd"/>
      <w:r w:rsidRPr="00745CBB">
        <w:rPr>
          <w:rFonts w:ascii="Times New Roman" w:hAnsi="Times New Roman" w:cs="Times New Roman"/>
        </w:rPr>
        <w:t xml:space="preserve">, w przypadku braku zgodności z wydaną decyzją o środowiskowych uwarunkowaniach. Nadzór Autorski w ramach niniejszej umowy </w:t>
      </w:r>
      <w:r w:rsidR="00201171" w:rsidRPr="00745CBB">
        <w:rPr>
          <w:rFonts w:ascii="Times New Roman" w:hAnsi="Times New Roman" w:cs="Times New Roman"/>
        </w:rPr>
        <w:t>wprowadzi</w:t>
      </w:r>
      <w:r w:rsidRPr="00745CBB">
        <w:rPr>
          <w:rFonts w:ascii="Times New Roman" w:hAnsi="Times New Roman" w:cs="Times New Roman"/>
        </w:rPr>
        <w:t xml:space="preserve"> stosowne zmiany,</w:t>
      </w:r>
    </w:p>
    <w:p w14:paraId="0D9567A7" w14:textId="3329EEE1" w:rsidR="00104EB7" w:rsidRPr="00745CBB" w:rsidRDefault="00104EB7" w:rsidP="00104EB7">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 xml:space="preserve">weryfikacja powykonawczej dokumentacji wszystkich branż, pod kątem ich zgodności </w:t>
      </w:r>
      <w:r w:rsidR="00B01D92" w:rsidRPr="00745CBB">
        <w:rPr>
          <w:rFonts w:ascii="Times New Roman" w:hAnsi="Times New Roman" w:cs="Times New Roman"/>
        </w:rPr>
        <w:br/>
      </w:r>
      <w:r w:rsidRPr="00745CBB">
        <w:rPr>
          <w:rFonts w:ascii="Times New Roman" w:hAnsi="Times New Roman" w:cs="Times New Roman"/>
        </w:rPr>
        <w:t xml:space="preserve">z projektem architektoniczno-budowlanym i rozwiązaniami zamiennymi, </w:t>
      </w:r>
    </w:p>
    <w:p w14:paraId="37B6297E" w14:textId="77777777" w:rsidR="00104EB7" w:rsidRPr="00745CBB" w:rsidRDefault="00104EB7" w:rsidP="00104EB7">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 xml:space="preserve">uczestniczenie w weryfikacji dokumentacji powykonawczej i dokumentacji odbiorowej przekazanej przez Wykonawcę robót (certyfikaty, atesty, deklaracje zgodności, świadectwa higieniczne), </w:t>
      </w:r>
    </w:p>
    <w:p w14:paraId="6262869C" w14:textId="77777777" w:rsidR="00104EB7" w:rsidRPr="00745CBB" w:rsidRDefault="00104EB7" w:rsidP="00104EB7">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 xml:space="preserve">udzielanie Zamawiającemu wsparcia merytorycznego (w szczególności poprzez sporządzenie niezbędnej argumentacji) w postępowaniu o pozwolenie </w:t>
      </w:r>
    </w:p>
    <w:p w14:paraId="78D30594" w14:textId="3DEC067E" w:rsidR="00104EB7" w:rsidRPr="00745CBB" w:rsidRDefault="00104EB7" w:rsidP="00104EB7">
      <w:pPr>
        <w:rPr>
          <w:rFonts w:ascii="Times New Roman" w:hAnsi="Times New Roman" w:cs="Times New Roman"/>
        </w:rPr>
      </w:pPr>
      <w:r w:rsidRPr="00745CBB">
        <w:rPr>
          <w:rFonts w:ascii="Times New Roman" w:hAnsi="Times New Roman" w:cs="Times New Roman"/>
        </w:rPr>
        <w:t xml:space="preserve">na użytkowanie obiektu. Wszelkie oświadczenia składane przez Wykonawcę Zamawiającemu </w:t>
      </w:r>
      <w:r w:rsidR="00DD1C8B" w:rsidRPr="00745CBB">
        <w:rPr>
          <w:rFonts w:ascii="Times New Roman" w:hAnsi="Times New Roman" w:cs="Times New Roman"/>
        </w:rPr>
        <w:br/>
      </w:r>
      <w:r w:rsidRPr="00745CBB">
        <w:rPr>
          <w:rFonts w:ascii="Times New Roman" w:hAnsi="Times New Roman" w:cs="Times New Roman"/>
        </w:rPr>
        <w:t>w wykonaniu czynności, o których mowa powyżej, będą miały formę pisemną.</w:t>
      </w:r>
    </w:p>
    <w:p w14:paraId="528A0915" w14:textId="77777777" w:rsidR="00104EB7" w:rsidRPr="00745CBB" w:rsidRDefault="00104EB7" w:rsidP="00104EB7">
      <w:pPr>
        <w:rPr>
          <w:rFonts w:ascii="Times New Roman" w:hAnsi="Times New Roman" w:cs="Times New Roman"/>
        </w:rPr>
      </w:pPr>
      <w:r w:rsidRPr="00745CBB">
        <w:rPr>
          <w:rFonts w:ascii="Times New Roman" w:hAnsi="Times New Roman" w:cs="Times New Roman"/>
        </w:rPr>
        <w:t xml:space="preserve">Sprawowanie nadzoru autorskiego będzie następować poprzez dokonywanie, przez osoby upoważnione do tego przez Wykonawcę, w szczególności następujących czynności: </w:t>
      </w:r>
    </w:p>
    <w:p w14:paraId="148B5076" w14:textId="77777777" w:rsidR="00104EB7" w:rsidRPr="00745CBB" w:rsidRDefault="00104EB7" w:rsidP="00104EB7">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 xml:space="preserve">zapisów na rysunkach wchodzących w skład dokumentacji projektowej, technicznej, </w:t>
      </w:r>
    </w:p>
    <w:p w14:paraId="3F9A6C93" w14:textId="77777777" w:rsidR="00104EB7" w:rsidRPr="00745CBB" w:rsidRDefault="00104EB7" w:rsidP="00104EB7">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 xml:space="preserve">wykonywanie i dostarczanie rysunków zamiennych lub szkiców, albo nowych projektów opatrzonych datą, podpisem oraz informacją, jaki element dokumentacji zastępują, </w:t>
      </w:r>
    </w:p>
    <w:p w14:paraId="2244159A" w14:textId="77777777" w:rsidR="00104EB7" w:rsidRPr="00745CBB" w:rsidRDefault="00104EB7" w:rsidP="00104EB7">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 xml:space="preserve">stosownych wpisów do dziennika budowy. </w:t>
      </w:r>
    </w:p>
    <w:p w14:paraId="1E1A17B5" w14:textId="22C1EF75" w:rsidR="00104EB7" w:rsidRPr="00745CBB" w:rsidRDefault="00104EB7" w:rsidP="00104EB7">
      <w:pPr>
        <w:rPr>
          <w:rFonts w:ascii="Times New Roman" w:hAnsi="Times New Roman" w:cs="Times New Roman"/>
        </w:rPr>
      </w:pPr>
      <w:r w:rsidRPr="00745CBB">
        <w:rPr>
          <w:rFonts w:ascii="Times New Roman" w:hAnsi="Times New Roman" w:cs="Times New Roman"/>
        </w:rPr>
        <w:t xml:space="preserve">Projektant w trakcie realizacji budowy i wykonywania czynności nadzoru autorskiego ma prawo wstępu na teren budowy i dokonywania zapisów w dzienniku budowy dotyczących realizacji robót. Projektant ma również prawo żądania, wpisem do dziennika budowy, wstrzymania robót w razie stwierdzenia możliwości powstania zagrożenia, bądź wykonania ich niezgodnie z dokumentacją techniczną. </w:t>
      </w:r>
    </w:p>
    <w:p w14:paraId="6A0C4920" w14:textId="22A7ABFB" w:rsidR="00104EB7" w:rsidRPr="00745CBB" w:rsidRDefault="00104EB7" w:rsidP="00104EB7">
      <w:pPr>
        <w:rPr>
          <w:rFonts w:ascii="Times New Roman" w:hAnsi="Times New Roman" w:cs="Times New Roman"/>
        </w:rPr>
      </w:pPr>
      <w:r w:rsidRPr="00745CBB">
        <w:rPr>
          <w:rFonts w:ascii="Times New Roman" w:hAnsi="Times New Roman" w:cs="Times New Roman"/>
        </w:rPr>
        <w:t>Wytyczne dla Wykonawcy nadzoru autorskiego:</w:t>
      </w:r>
    </w:p>
    <w:p w14:paraId="745E50AD" w14:textId="77777777" w:rsidR="00104EB7" w:rsidRPr="00745CBB" w:rsidRDefault="00104EB7" w:rsidP="00104EB7">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 xml:space="preserve">W wycenie przedmiotu zamówienia należy uwzględnić wszystkie prace </w:t>
      </w:r>
    </w:p>
    <w:p w14:paraId="6149E6F2" w14:textId="77777777" w:rsidR="00104EB7" w:rsidRPr="00745CBB" w:rsidRDefault="00104EB7" w:rsidP="00104EB7">
      <w:pPr>
        <w:rPr>
          <w:rFonts w:ascii="Times New Roman" w:hAnsi="Times New Roman" w:cs="Times New Roman"/>
        </w:rPr>
      </w:pPr>
      <w:r w:rsidRPr="00745CBB">
        <w:rPr>
          <w:rFonts w:ascii="Times New Roman" w:hAnsi="Times New Roman" w:cs="Times New Roman"/>
        </w:rPr>
        <w:t xml:space="preserve">i czynności, które są niezbędne do należytego sprawowania czynności nadzoru autorskiego. </w:t>
      </w:r>
    </w:p>
    <w:p w14:paraId="6B2DB38B" w14:textId="77777777" w:rsidR="00104EB7" w:rsidRPr="00745CBB" w:rsidRDefault="00104EB7" w:rsidP="00104EB7">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 xml:space="preserve">Wycena musi objąć wszystkie czynności, które są wymagane do sprawowania nadzoru autorskiego tj. przygotowanie materiałów do pełnienia nadzoru, koszty przejazdów z siedziby zespołu autorskiego na budowę i z powrotem, wymagany czas pobytu na budowie, rozwiązanie kwestii zgłoszonych przez kierownictwo budowy i nadzór inwestorski dotyczących realizacji inwestycji. </w:t>
      </w:r>
    </w:p>
    <w:p w14:paraId="02BD8D74" w14:textId="534DCF56" w:rsidR="00104EB7" w:rsidRPr="00745CBB" w:rsidRDefault="00104EB7" w:rsidP="00104EB7">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Niedoszacowanie, pominięcie oraz brak rozpoznania zakresu przedmiotu zamówienia umowy nie może być podstawą do żądania zmiany wynagrodzenia umownego, ustalonego na podstawie założonej w postępowaniu przetargowym oferty.</w:t>
      </w:r>
    </w:p>
    <w:p w14:paraId="7F5EA3A2" w14:textId="02860240" w:rsidR="0052480A" w:rsidRPr="00745CBB" w:rsidRDefault="00057455" w:rsidP="00B7428F">
      <w:pPr>
        <w:pStyle w:val="Nagwek1"/>
        <w:numPr>
          <w:ilvl w:val="0"/>
          <w:numId w:val="3"/>
        </w:numPr>
        <w:ind w:left="426" w:hanging="340"/>
        <w:rPr>
          <w:rFonts w:cs="Times New Roman"/>
        </w:rPr>
      </w:pPr>
      <w:bookmarkStart w:id="36" w:name="_Toc211514920"/>
      <w:r w:rsidRPr="00745CBB">
        <w:rPr>
          <w:rFonts w:cs="Times New Roman"/>
        </w:rPr>
        <w:t>Ogólne</w:t>
      </w:r>
      <w:bookmarkEnd w:id="36"/>
    </w:p>
    <w:p w14:paraId="0FE6AA80" w14:textId="43771415" w:rsidR="005809AD" w:rsidRPr="00745CBB" w:rsidRDefault="006C68A9" w:rsidP="00057455">
      <w:pPr>
        <w:rPr>
          <w:rFonts w:ascii="Times New Roman" w:hAnsi="Times New Roman" w:cs="Times New Roman"/>
        </w:rPr>
      </w:pPr>
      <w:r w:rsidRPr="00745CBB">
        <w:rPr>
          <w:rFonts w:ascii="Times New Roman" w:hAnsi="Times New Roman" w:cs="Times New Roman"/>
        </w:rPr>
        <w:t>Zamawiający dysponuje wykonaną koncepcją programowo- przestrzenną</w:t>
      </w:r>
      <w:r w:rsidR="00B50B8A" w:rsidRPr="00745CBB">
        <w:rPr>
          <w:rFonts w:ascii="Times New Roman" w:hAnsi="Times New Roman" w:cs="Times New Roman"/>
        </w:rPr>
        <w:t xml:space="preserve"> (</w:t>
      </w:r>
      <w:proofErr w:type="spellStart"/>
      <w:r w:rsidR="00B50B8A" w:rsidRPr="00745CBB">
        <w:rPr>
          <w:rFonts w:ascii="Times New Roman" w:hAnsi="Times New Roman" w:cs="Times New Roman"/>
        </w:rPr>
        <w:t>kpp</w:t>
      </w:r>
      <w:proofErr w:type="spellEnd"/>
      <w:r w:rsidR="00B50B8A" w:rsidRPr="00745CBB">
        <w:rPr>
          <w:rFonts w:ascii="Times New Roman" w:hAnsi="Times New Roman" w:cs="Times New Roman"/>
        </w:rPr>
        <w:t>)</w:t>
      </w:r>
      <w:r w:rsidRPr="00745CBB">
        <w:rPr>
          <w:rFonts w:ascii="Times New Roman" w:hAnsi="Times New Roman" w:cs="Times New Roman"/>
        </w:rPr>
        <w:t xml:space="preserve"> oraz programem funkcjonalno- użyt</w:t>
      </w:r>
      <w:r w:rsidR="00B50B8A" w:rsidRPr="00745CBB">
        <w:rPr>
          <w:rFonts w:ascii="Times New Roman" w:hAnsi="Times New Roman" w:cs="Times New Roman"/>
        </w:rPr>
        <w:t>kowy (</w:t>
      </w:r>
      <w:proofErr w:type="spellStart"/>
      <w:r w:rsidR="00B50B8A" w:rsidRPr="00745CBB">
        <w:rPr>
          <w:rFonts w:ascii="Times New Roman" w:hAnsi="Times New Roman" w:cs="Times New Roman"/>
        </w:rPr>
        <w:t>pfu</w:t>
      </w:r>
      <w:proofErr w:type="spellEnd"/>
      <w:r w:rsidR="00B50B8A" w:rsidRPr="00745CBB">
        <w:rPr>
          <w:rFonts w:ascii="Times New Roman" w:hAnsi="Times New Roman" w:cs="Times New Roman"/>
        </w:rPr>
        <w:t>)</w:t>
      </w:r>
      <w:r w:rsidR="005809AD" w:rsidRPr="00745CBB">
        <w:rPr>
          <w:rFonts w:ascii="Times New Roman" w:hAnsi="Times New Roman" w:cs="Times New Roman"/>
        </w:rPr>
        <w:t xml:space="preserve"> dla rozbudowy ulicy Ołowianej</w:t>
      </w:r>
      <w:r w:rsidR="00B50B8A" w:rsidRPr="00745CBB">
        <w:rPr>
          <w:rFonts w:ascii="Times New Roman" w:hAnsi="Times New Roman" w:cs="Times New Roman"/>
        </w:rPr>
        <w:t>, któr</w:t>
      </w:r>
      <w:r w:rsidR="00C07357">
        <w:rPr>
          <w:rFonts w:ascii="Times New Roman" w:hAnsi="Times New Roman" w:cs="Times New Roman"/>
        </w:rPr>
        <w:t>ą</w:t>
      </w:r>
      <w:r w:rsidR="00B50B8A" w:rsidRPr="00745CBB">
        <w:rPr>
          <w:rFonts w:ascii="Times New Roman" w:hAnsi="Times New Roman" w:cs="Times New Roman"/>
        </w:rPr>
        <w:t xml:space="preserve"> dołączono podczas procedury przetargowej</w:t>
      </w:r>
      <w:r w:rsidR="00C96368" w:rsidRPr="00745CBB">
        <w:rPr>
          <w:rFonts w:ascii="Times New Roman" w:hAnsi="Times New Roman" w:cs="Times New Roman"/>
        </w:rPr>
        <w:t xml:space="preserve"> do opisu przedmiotu zamówienia</w:t>
      </w:r>
      <w:r w:rsidR="00B50B8A" w:rsidRPr="00745CBB">
        <w:rPr>
          <w:rFonts w:ascii="Times New Roman" w:hAnsi="Times New Roman" w:cs="Times New Roman"/>
        </w:rPr>
        <w:t>.</w:t>
      </w:r>
      <w:r w:rsidR="00C96368" w:rsidRPr="00745CBB">
        <w:rPr>
          <w:rFonts w:ascii="Times New Roman" w:hAnsi="Times New Roman" w:cs="Times New Roman"/>
        </w:rPr>
        <w:t xml:space="preserve"> </w:t>
      </w:r>
    </w:p>
    <w:p w14:paraId="4F6F54C9" w14:textId="78242450" w:rsidR="00944B81" w:rsidRDefault="00C96368" w:rsidP="00944B81">
      <w:pPr>
        <w:rPr>
          <w:rFonts w:ascii="Times New Roman" w:hAnsi="Times New Roman" w:cs="Times New Roman"/>
        </w:rPr>
      </w:pPr>
      <w:r w:rsidRPr="00745CBB">
        <w:rPr>
          <w:rFonts w:ascii="Times New Roman" w:hAnsi="Times New Roman" w:cs="Times New Roman"/>
        </w:rPr>
        <w:t xml:space="preserve">Dołączona dokumentacja stanowi </w:t>
      </w:r>
      <w:r w:rsidRPr="00745CBB">
        <w:rPr>
          <w:rFonts w:ascii="Times New Roman" w:hAnsi="Times New Roman" w:cs="Times New Roman"/>
          <w:b/>
          <w:bCs/>
        </w:rPr>
        <w:t>wyłączni</w:t>
      </w:r>
      <w:r w:rsidR="00A13590" w:rsidRPr="00745CBB">
        <w:rPr>
          <w:rFonts w:ascii="Times New Roman" w:hAnsi="Times New Roman" w:cs="Times New Roman"/>
          <w:b/>
          <w:bCs/>
        </w:rPr>
        <w:t>e</w:t>
      </w:r>
      <w:r w:rsidR="00A13590" w:rsidRPr="00745CBB">
        <w:rPr>
          <w:rFonts w:ascii="Times New Roman" w:hAnsi="Times New Roman" w:cs="Times New Roman"/>
        </w:rPr>
        <w:t xml:space="preserve"> materiały pomocnicze do </w:t>
      </w:r>
      <w:r w:rsidR="005809AD" w:rsidRPr="00745CBB">
        <w:rPr>
          <w:rFonts w:ascii="Times New Roman" w:hAnsi="Times New Roman" w:cs="Times New Roman"/>
        </w:rPr>
        <w:t xml:space="preserve">przyjęcia wstępnych założeń </w:t>
      </w:r>
      <w:r w:rsidR="00A13590" w:rsidRPr="00745CBB">
        <w:rPr>
          <w:rFonts w:ascii="Times New Roman" w:hAnsi="Times New Roman" w:cs="Times New Roman"/>
        </w:rPr>
        <w:t>projektowania.</w:t>
      </w:r>
      <w:r w:rsidR="00B50B8A" w:rsidRPr="00745CBB">
        <w:rPr>
          <w:rFonts w:ascii="Times New Roman" w:hAnsi="Times New Roman" w:cs="Times New Roman"/>
        </w:rPr>
        <w:t xml:space="preserve"> Do obowiązków </w:t>
      </w:r>
      <w:r w:rsidR="00A13590" w:rsidRPr="00745CBB">
        <w:rPr>
          <w:rFonts w:ascii="Times New Roman" w:hAnsi="Times New Roman" w:cs="Times New Roman"/>
        </w:rPr>
        <w:t>W</w:t>
      </w:r>
      <w:r w:rsidR="00B50B8A" w:rsidRPr="00745CBB">
        <w:rPr>
          <w:rFonts w:ascii="Times New Roman" w:hAnsi="Times New Roman" w:cs="Times New Roman"/>
        </w:rPr>
        <w:t xml:space="preserve">ykonawcy należy opracowanie nowej dokumentacji, </w:t>
      </w:r>
      <w:r w:rsidR="002657AB" w:rsidRPr="00745CBB">
        <w:rPr>
          <w:rFonts w:ascii="Times New Roman" w:hAnsi="Times New Roman" w:cs="Times New Roman"/>
        </w:rPr>
        <w:br/>
      </w:r>
      <w:r w:rsidR="00B50B8A" w:rsidRPr="00745CBB">
        <w:rPr>
          <w:rFonts w:ascii="Times New Roman" w:hAnsi="Times New Roman" w:cs="Times New Roman"/>
        </w:rPr>
        <w:t xml:space="preserve">nie aktualizacja </w:t>
      </w:r>
      <w:proofErr w:type="spellStart"/>
      <w:r w:rsidR="00B50B8A" w:rsidRPr="00745CBB">
        <w:rPr>
          <w:rFonts w:ascii="Times New Roman" w:hAnsi="Times New Roman" w:cs="Times New Roman"/>
        </w:rPr>
        <w:t>kpp</w:t>
      </w:r>
      <w:proofErr w:type="spellEnd"/>
      <w:r w:rsidR="00B50B8A" w:rsidRPr="00745CBB">
        <w:rPr>
          <w:rFonts w:ascii="Times New Roman" w:hAnsi="Times New Roman" w:cs="Times New Roman"/>
        </w:rPr>
        <w:t xml:space="preserve"> i </w:t>
      </w:r>
      <w:proofErr w:type="spellStart"/>
      <w:r w:rsidR="00B50B8A" w:rsidRPr="00745CBB">
        <w:rPr>
          <w:rFonts w:ascii="Times New Roman" w:hAnsi="Times New Roman" w:cs="Times New Roman"/>
        </w:rPr>
        <w:t>pfu</w:t>
      </w:r>
      <w:proofErr w:type="spellEnd"/>
      <w:r w:rsidR="00B50B8A" w:rsidRPr="00745CBB">
        <w:rPr>
          <w:rFonts w:ascii="Times New Roman" w:hAnsi="Times New Roman" w:cs="Times New Roman"/>
        </w:rPr>
        <w:t>.</w:t>
      </w:r>
    </w:p>
    <w:p w14:paraId="425CC3DF" w14:textId="77777777" w:rsidR="00D15CBA" w:rsidRPr="00745CBB" w:rsidRDefault="00D15CBA" w:rsidP="00D15CBA">
      <w:pPr>
        <w:pStyle w:val="Nagwek1"/>
        <w:numPr>
          <w:ilvl w:val="0"/>
          <w:numId w:val="3"/>
        </w:numPr>
      </w:pPr>
      <w:bookmarkStart w:id="37" w:name="_Toc211514921"/>
      <w:r w:rsidRPr="00745CBB">
        <w:t>Przepisy prawa</w:t>
      </w:r>
      <w:bookmarkEnd w:id="37"/>
    </w:p>
    <w:p w14:paraId="7BD3194D" w14:textId="09BA5D30" w:rsidR="00D15CBA" w:rsidRPr="00745CBB" w:rsidRDefault="00D15CBA" w:rsidP="00D15CBA">
      <w:pPr>
        <w:rPr>
          <w:rFonts w:ascii="Times New Roman" w:hAnsi="Times New Roman" w:cs="Times New Roman"/>
        </w:rPr>
      </w:pPr>
      <w:r w:rsidRPr="00745CBB">
        <w:rPr>
          <w:rFonts w:ascii="Times New Roman" w:hAnsi="Times New Roman" w:cs="Times New Roman"/>
        </w:rPr>
        <w:t>Rozwiązania budowlane przyjęte w opracowanej dokumentacji projektowej powinny być zgodne z obowiązującymi przepisami, normami standardami, instrukcjami i warunkami technicznymi oraz wiedzą inżynierską.</w:t>
      </w:r>
    </w:p>
    <w:p w14:paraId="6C7E9043" w14:textId="10F74BF9" w:rsidR="00D15CBA" w:rsidRPr="00745CBB" w:rsidRDefault="00D15CBA" w:rsidP="00D15CBA">
      <w:pPr>
        <w:rPr>
          <w:rFonts w:ascii="Times New Roman" w:hAnsi="Times New Roman" w:cs="Times New Roman"/>
        </w:rPr>
      </w:pPr>
      <w:r w:rsidRPr="00745CBB">
        <w:rPr>
          <w:rFonts w:ascii="Times New Roman" w:hAnsi="Times New Roman" w:cs="Times New Roman"/>
        </w:rPr>
        <w:t xml:space="preserve">Wykonawca zobowiązany jest do wykonania dokumentacji stosując zasady odnoszące </w:t>
      </w:r>
      <w:r w:rsidR="00086319" w:rsidRPr="00745CBB">
        <w:rPr>
          <w:rFonts w:ascii="Times New Roman" w:hAnsi="Times New Roman" w:cs="Times New Roman"/>
        </w:rPr>
        <w:br/>
      </w:r>
      <w:r w:rsidRPr="00745CBB">
        <w:rPr>
          <w:rFonts w:ascii="Times New Roman" w:hAnsi="Times New Roman" w:cs="Times New Roman"/>
        </w:rPr>
        <w:t xml:space="preserve">się w ustawie z dnia 11 września 2019 r. Prawo zamówień publicznych do opisu przedmiotu zamówienia (art. 99-103). Wskazane w dokumentacji wyroby (np. materiały, urządzenia), powinny być opisane </w:t>
      </w:r>
      <w:r w:rsidR="00086319" w:rsidRPr="00745CBB">
        <w:rPr>
          <w:rFonts w:ascii="Times New Roman" w:hAnsi="Times New Roman" w:cs="Times New Roman"/>
        </w:rPr>
        <w:br/>
      </w:r>
      <w:r w:rsidRPr="00745CBB">
        <w:rPr>
          <w:rFonts w:ascii="Times New Roman" w:hAnsi="Times New Roman" w:cs="Times New Roman"/>
        </w:rPr>
        <w:t>za pomocą cech technicznych i jakościowych, tzn. bez wskazania znaków towarowych, patentów lub pochodzenia.</w:t>
      </w:r>
    </w:p>
    <w:p w14:paraId="4E714CC1" w14:textId="77777777" w:rsidR="00D15CBA" w:rsidRPr="00745CBB" w:rsidRDefault="00D15CBA" w:rsidP="00D15CBA">
      <w:pPr>
        <w:rPr>
          <w:rFonts w:ascii="Times New Roman" w:hAnsi="Times New Roman" w:cs="Times New Roman"/>
        </w:rPr>
      </w:pPr>
      <w:r w:rsidRPr="00745CBB">
        <w:rPr>
          <w:rFonts w:ascii="Times New Roman" w:hAnsi="Times New Roman" w:cs="Times New Roman"/>
        </w:rPr>
        <w:t>Dokumentacja projektowa w zakresie opisu proponowanych materiałów i urządzeń powinna być wykonana zgodnie z art. 99 ustawy z dnia 11 września 2019 r. – Prawo zamówień publicznych (</w:t>
      </w:r>
      <w:proofErr w:type="spellStart"/>
      <w:r w:rsidRPr="00745CBB">
        <w:rPr>
          <w:rFonts w:ascii="Times New Roman" w:hAnsi="Times New Roman" w:cs="Times New Roman"/>
        </w:rPr>
        <w:t>Pzp</w:t>
      </w:r>
      <w:proofErr w:type="spellEnd"/>
      <w:r w:rsidRPr="00745CBB">
        <w:rPr>
          <w:rFonts w:ascii="Times New Roman" w:hAnsi="Times New Roman" w:cs="Times New Roman"/>
        </w:rPr>
        <w:t>). Jeżeli Wykonawca dokumentacji nie może opisać przedmiotu zamówienia w wystarczająco precyzyjny i zrozumiały sposób, przedmiot zamówienia można opisać przez wskazanie znaków towarowych, patentów lub pochodzenia, źródła lub szczególnego procesu, który charakteryzuje produkty lub usługi dostarczane przez konkretnego wykonawcę, wówczas wskazaniu takiemu muszą towarzyszyć wyrazy „lub równoważny”. W takim przypadku Wykonawca obligatoryjnie wskazuje w opisie przedmiotu zamówienia kryteria stosowane w celu oceny równoważności.</w:t>
      </w:r>
    </w:p>
    <w:p w14:paraId="6B9A7009" w14:textId="77777777" w:rsidR="00D15CBA" w:rsidRPr="00745CBB" w:rsidRDefault="00D15CBA" w:rsidP="00D15CBA">
      <w:pPr>
        <w:rPr>
          <w:rFonts w:ascii="Times New Roman" w:hAnsi="Times New Roman" w:cs="Times New Roman"/>
        </w:rPr>
      </w:pPr>
      <w:r w:rsidRPr="00745CBB">
        <w:rPr>
          <w:rFonts w:ascii="Times New Roman" w:hAnsi="Times New Roman" w:cs="Times New Roman"/>
        </w:rPr>
        <w:t xml:space="preserve">Ponadto, opisując przedmiot zamówienia przez odniesienie do norm, ocen technicznych, specyfikacji technicznych i systemów referencji technicznych, Wykonawca jest obowiązany wskazać, że dopuszcza rozwiązania równoważne, a odniesieniu takiemu muszą towarzyszyć wyrazy „lub równoważne” zgodnie z art. 101 ust.4 ustawy </w:t>
      </w:r>
      <w:proofErr w:type="spellStart"/>
      <w:r w:rsidRPr="00745CBB">
        <w:rPr>
          <w:rFonts w:ascii="Times New Roman" w:hAnsi="Times New Roman" w:cs="Times New Roman"/>
        </w:rPr>
        <w:t>Pzp</w:t>
      </w:r>
      <w:proofErr w:type="spellEnd"/>
      <w:r w:rsidRPr="00745CBB">
        <w:rPr>
          <w:rFonts w:ascii="Times New Roman" w:hAnsi="Times New Roman" w:cs="Times New Roman"/>
        </w:rPr>
        <w:t>.</w:t>
      </w:r>
    </w:p>
    <w:p w14:paraId="1EC90700" w14:textId="77777777" w:rsidR="00D15CBA" w:rsidRPr="00745CBB" w:rsidRDefault="00D15CBA" w:rsidP="00D15CBA">
      <w:pPr>
        <w:rPr>
          <w:rFonts w:ascii="Times New Roman" w:hAnsi="Times New Roman" w:cs="Times New Roman"/>
        </w:rPr>
      </w:pPr>
      <w:r w:rsidRPr="00745CBB">
        <w:rPr>
          <w:rFonts w:ascii="Times New Roman" w:hAnsi="Times New Roman" w:cs="Times New Roman"/>
        </w:rPr>
        <w:t xml:space="preserve">Przedmiot zamówienia winien być opisany zgodnie z art. 101 Ustawy </w:t>
      </w:r>
      <w:proofErr w:type="spellStart"/>
      <w:r w:rsidRPr="00745CBB">
        <w:rPr>
          <w:rFonts w:ascii="Times New Roman" w:hAnsi="Times New Roman" w:cs="Times New Roman"/>
        </w:rPr>
        <w:t>Pzp</w:t>
      </w:r>
      <w:proofErr w:type="spellEnd"/>
      <w:r w:rsidRPr="00745CBB">
        <w:rPr>
          <w:rFonts w:ascii="Times New Roman" w:hAnsi="Times New Roman" w:cs="Times New Roman"/>
        </w:rPr>
        <w:t xml:space="preserve">. </w:t>
      </w:r>
    </w:p>
    <w:p w14:paraId="14C196B7" w14:textId="3751FDCE" w:rsidR="00D15CBA" w:rsidRPr="00745CBB" w:rsidRDefault="00D15CBA" w:rsidP="00D15CBA">
      <w:pPr>
        <w:rPr>
          <w:rFonts w:ascii="Times New Roman" w:hAnsi="Times New Roman" w:cs="Times New Roman"/>
        </w:rPr>
      </w:pPr>
      <w:r w:rsidRPr="00745CBB">
        <w:rPr>
          <w:rFonts w:ascii="Times New Roman" w:hAnsi="Times New Roman" w:cs="Times New Roman"/>
        </w:rPr>
        <w:t xml:space="preserve">Zaproponowane w wykonywanych opracowaniach rozwiązania powinny być zgodne z obowiązującymi przepisami, w tym </w:t>
      </w:r>
      <w:proofErr w:type="spellStart"/>
      <w:r w:rsidRPr="00745CBB">
        <w:rPr>
          <w:rFonts w:ascii="Times New Roman" w:hAnsi="Times New Roman" w:cs="Times New Roman"/>
        </w:rPr>
        <w:t>techniczno</w:t>
      </w:r>
      <w:proofErr w:type="spellEnd"/>
      <w:r w:rsidRPr="00745CBB">
        <w:rPr>
          <w:rFonts w:ascii="Times New Roman" w:hAnsi="Times New Roman" w:cs="Times New Roman"/>
        </w:rPr>
        <w:t>– budowlanymi, normami, standardami obowiązującymi w Polsce oraz Unii Europejskiej.</w:t>
      </w:r>
    </w:p>
    <w:p w14:paraId="61BFA4D9" w14:textId="77777777" w:rsidR="00D15CBA" w:rsidRPr="00745CBB" w:rsidRDefault="00D15CBA" w:rsidP="00D15CBA">
      <w:pPr>
        <w:rPr>
          <w:rFonts w:ascii="Times New Roman" w:hAnsi="Times New Roman" w:cs="Times New Roman"/>
        </w:rPr>
      </w:pPr>
      <w:r w:rsidRPr="00745CBB">
        <w:rPr>
          <w:rFonts w:ascii="Times New Roman" w:hAnsi="Times New Roman" w:cs="Times New Roman"/>
        </w:rPr>
        <w:t>Projekt należy opracować w oparciu o obowiązujące przepisy i wiedzę inżynierską, dodatkowo szczególną uwagę należy zwrócić na:</w:t>
      </w:r>
    </w:p>
    <w:p w14:paraId="2A072837" w14:textId="0C107AD7" w:rsidR="00D15CBA" w:rsidRPr="00745CBB" w:rsidRDefault="00D15CBA" w:rsidP="00D82FD3">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Standardy techniczne i wykonawcze dla infrastruktury rowerowej Miasta Bydgoszczy – (Zarządzenie Nr 354/2014 Prezydenta Miasta Bydgoszczy z dnia 12 czerwca 2014 r.),</w:t>
      </w:r>
    </w:p>
    <w:p w14:paraId="6F9E9361" w14:textId="77777777" w:rsidR="00D15CBA" w:rsidRPr="00745CBB" w:rsidRDefault="00D15CBA" w:rsidP="00D15CBA">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Katalog dobrych praktyk w projektowaniu przestrzeni pieszej, (Zarządzenie Nr 144 z 2016r.),</w:t>
      </w:r>
    </w:p>
    <w:p w14:paraId="3188E26E" w14:textId="77777777" w:rsidR="00D15CBA" w:rsidRPr="00745CBB" w:rsidRDefault="00D15CBA" w:rsidP="00D15CBA">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Katalog zielono-niebieskiej infrastruktury. Część II. Wytyczne i rozwiązania – Budowa i przebudowa kanalizacji deszczowej i dostosowanie sieci kanalizacji deszczowej do zmian klimatycznych na terenie miasta Bydgoszczy (Wydanie 31 sierpnia 2017),</w:t>
      </w:r>
    </w:p>
    <w:p w14:paraId="6B6368E7" w14:textId="77777777" w:rsidR="00D15CBA" w:rsidRPr="00745CBB" w:rsidRDefault="00D15CBA" w:rsidP="00D15CBA">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Wytyczne prawidłowego oświetlenia przejść dla pieszych (dostępne na www.mib.bip.gov.pl – zakładka „Wzorce i standardy”),</w:t>
      </w:r>
    </w:p>
    <w:p w14:paraId="6AA81EE4" w14:textId="5D9C5982" w:rsidR="00CF0D93" w:rsidRDefault="00D15CBA" w:rsidP="00CF0D93">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t>Zarządzenie Prezydenta Miasta Bydgoszczy nr 212/2024 z dnia 26 marca 2024 w sprawie Bydgoskich Standardów Zieleni</w:t>
      </w:r>
      <w:r w:rsidR="00901BC1">
        <w:rPr>
          <w:rFonts w:ascii="Times New Roman" w:hAnsi="Times New Roman" w:cs="Times New Roman"/>
        </w:rPr>
        <w:t>.</w:t>
      </w:r>
    </w:p>
    <w:p w14:paraId="519149AF" w14:textId="3A305133" w:rsidR="00D82FD3" w:rsidRDefault="00D82FD3" w:rsidP="00D82FD3">
      <w:pPr>
        <w:rPr>
          <w:rFonts w:ascii="Times New Roman" w:hAnsi="Times New Roman" w:cs="Times New Roman"/>
        </w:rPr>
      </w:pPr>
      <w:r w:rsidRPr="00745CBB">
        <w:rPr>
          <w:rFonts w:ascii="Times New Roman" w:hAnsi="Times New Roman" w:cs="Times New Roman"/>
        </w:rPr>
        <w:t>•</w:t>
      </w:r>
      <w:r w:rsidRPr="00745CBB">
        <w:rPr>
          <w:rFonts w:ascii="Times New Roman" w:hAnsi="Times New Roman" w:cs="Times New Roman"/>
        </w:rPr>
        <w:tab/>
      </w:r>
      <w:r w:rsidRPr="00945A69">
        <w:rPr>
          <w:rFonts w:ascii="Cambria" w:hAnsi="Cambria"/>
        </w:rPr>
        <w:t>Wykonawca zobowiązany jest wykonując zamówienie do przestrzegania minimalnych wymagań służących zapewnieniu dostępności architektonicznej określonych w art.6 pkt 1 ustawy z dnia 19 lipca 2019r.–o zapewnieniu dostępności osobom ze szczególnymi potrzebami</w:t>
      </w:r>
      <w:r>
        <w:rPr>
          <w:rFonts w:ascii="Cambria" w:hAnsi="Cambria"/>
        </w:rPr>
        <w:t>.</w:t>
      </w:r>
    </w:p>
    <w:p w14:paraId="16BDC188" w14:textId="2A9C8496" w:rsidR="00901BC1" w:rsidRPr="00745CBB" w:rsidRDefault="00901BC1" w:rsidP="00CF0D93">
      <w:pPr>
        <w:rPr>
          <w:rFonts w:ascii="Times New Roman" w:hAnsi="Times New Roman" w:cs="Times New Roman"/>
        </w:rPr>
      </w:pPr>
      <w:r>
        <w:rPr>
          <w:rFonts w:ascii="Times New Roman" w:hAnsi="Times New Roman" w:cs="Times New Roman"/>
        </w:rPr>
        <w:t>W przypadku ubiegania się</w:t>
      </w:r>
      <w:r w:rsidR="0028087C">
        <w:rPr>
          <w:rFonts w:ascii="Times New Roman" w:hAnsi="Times New Roman" w:cs="Times New Roman"/>
        </w:rPr>
        <w:t xml:space="preserve"> o</w:t>
      </w:r>
      <w:r>
        <w:rPr>
          <w:rFonts w:ascii="Times New Roman" w:hAnsi="Times New Roman" w:cs="Times New Roman"/>
        </w:rPr>
        <w:t xml:space="preserve"> </w:t>
      </w:r>
      <w:r w:rsidR="00531CD3">
        <w:rPr>
          <w:rFonts w:ascii="Times New Roman" w:hAnsi="Times New Roman" w:cs="Times New Roman"/>
        </w:rPr>
        <w:t>środki</w:t>
      </w:r>
      <w:r>
        <w:rPr>
          <w:rFonts w:ascii="Times New Roman" w:hAnsi="Times New Roman" w:cs="Times New Roman"/>
        </w:rPr>
        <w:t xml:space="preserve"> zewnętrzne</w:t>
      </w:r>
      <w:r w:rsidR="00531CD3">
        <w:rPr>
          <w:rFonts w:ascii="Times New Roman" w:hAnsi="Times New Roman" w:cs="Times New Roman"/>
        </w:rPr>
        <w:t xml:space="preserve"> (w trakcie trwania opracowywania dokumentacji projektowej w tym technicznej</w:t>
      </w:r>
      <w:r w:rsidR="00932DFA">
        <w:rPr>
          <w:rFonts w:ascii="Times New Roman" w:hAnsi="Times New Roman" w:cs="Times New Roman"/>
        </w:rPr>
        <w:t>, również podczas sprawowania nadzoru autorskiego przy realizacji robót budowlanych</w:t>
      </w:r>
      <w:r w:rsidR="00531CD3">
        <w:rPr>
          <w:rFonts w:ascii="Times New Roman" w:hAnsi="Times New Roman" w:cs="Times New Roman"/>
        </w:rPr>
        <w:t>)</w:t>
      </w:r>
      <w:r>
        <w:rPr>
          <w:rFonts w:ascii="Times New Roman" w:hAnsi="Times New Roman" w:cs="Times New Roman"/>
        </w:rPr>
        <w:t xml:space="preserve">, Wykonawca w porozumieniu z Zamawiającym dostosuje </w:t>
      </w:r>
      <w:r w:rsidR="00810C74">
        <w:rPr>
          <w:rFonts w:ascii="Times New Roman" w:hAnsi="Times New Roman" w:cs="Times New Roman"/>
        </w:rPr>
        <w:t>założenia projektowe</w:t>
      </w:r>
      <w:r>
        <w:rPr>
          <w:rFonts w:ascii="Times New Roman" w:hAnsi="Times New Roman" w:cs="Times New Roman"/>
        </w:rPr>
        <w:t xml:space="preserve"> do wytycznych danego </w:t>
      </w:r>
      <w:r w:rsidR="0028087C">
        <w:rPr>
          <w:rFonts w:ascii="Times New Roman" w:hAnsi="Times New Roman" w:cs="Times New Roman"/>
        </w:rPr>
        <w:t>zewnętrznego źródła dofinansowania</w:t>
      </w:r>
      <w:r>
        <w:rPr>
          <w:rFonts w:ascii="Times New Roman" w:hAnsi="Times New Roman" w:cs="Times New Roman"/>
        </w:rPr>
        <w:t xml:space="preserve"> w celu uzyskania jak największej liczby </w:t>
      </w:r>
      <w:r w:rsidR="00810C74">
        <w:rPr>
          <w:rFonts w:ascii="Times New Roman" w:hAnsi="Times New Roman" w:cs="Times New Roman"/>
        </w:rPr>
        <w:t>punktów do</w:t>
      </w:r>
      <w:r w:rsidR="0028087C">
        <w:rPr>
          <w:rFonts w:ascii="Times New Roman" w:hAnsi="Times New Roman" w:cs="Times New Roman"/>
        </w:rPr>
        <w:t xml:space="preserve"> wniosku</w:t>
      </w:r>
      <w:r w:rsidR="00531CD3">
        <w:rPr>
          <w:rFonts w:ascii="Times New Roman" w:hAnsi="Times New Roman" w:cs="Times New Roman"/>
        </w:rPr>
        <w:t xml:space="preserve"> o dofinansowanie</w:t>
      </w:r>
      <w:r w:rsidR="00810C74">
        <w:rPr>
          <w:rFonts w:ascii="Times New Roman" w:hAnsi="Times New Roman" w:cs="Times New Roman"/>
        </w:rPr>
        <w:t xml:space="preserve">. </w:t>
      </w:r>
    </w:p>
    <w:p w14:paraId="3DBA8AF0" w14:textId="7DBD18AE" w:rsidR="00CF0D93" w:rsidRPr="0008649C" w:rsidRDefault="00A4003F" w:rsidP="00CF0D93">
      <w:pPr>
        <w:rPr>
          <w:rFonts w:ascii="Times New Roman" w:hAnsi="Times New Roman" w:cs="Times New Roman"/>
        </w:rPr>
      </w:pPr>
      <w:r>
        <w:rPr>
          <w:rFonts w:ascii="Times New Roman" w:hAnsi="Times New Roman" w:cs="Times New Roman"/>
        </w:rPr>
        <w:t xml:space="preserve">W przypadku konieczności zastosowania sygnalizacji świetlnych w ramach kosztów zadania Wykonawca opracuje projekty zgodnie z </w:t>
      </w:r>
      <w:r w:rsidR="00CF0D93" w:rsidRPr="00745CBB">
        <w:rPr>
          <w:rFonts w:ascii="Times New Roman" w:hAnsi="Times New Roman" w:cs="Times New Roman"/>
        </w:rPr>
        <w:t>Wymagania</w:t>
      </w:r>
      <w:r>
        <w:rPr>
          <w:rFonts w:ascii="Times New Roman" w:hAnsi="Times New Roman" w:cs="Times New Roman"/>
        </w:rPr>
        <w:t>mi</w:t>
      </w:r>
      <w:r w:rsidR="00CF0D93" w:rsidRPr="00745CBB">
        <w:rPr>
          <w:rFonts w:ascii="Times New Roman" w:hAnsi="Times New Roman" w:cs="Times New Roman"/>
        </w:rPr>
        <w:t xml:space="preserve"> techniczn</w:t>
      </w:r>
      <w:r>
        <w:rPr>
          <w:rFonts w:ascii="Times New Roman" w:hAnsi="Times New Roman" w:cs="Times New Roman"/>
        </w:rPr>
        <w:t>ymi</w:t>
      </w:r>
      <w:r w:rsidR="00CF0D93" w:rsidRPr="00745CBB">
        <w:rPr>
          <w:rFonts w:ascii="Times New Roman" w:hAnsi="Times New Roman" w:cs="Times New Roman"/>
        </w:rPr>
        <w:t xml:space="preserve"> dla projektów branży inżynierii ruchu drogowego w zakresie opracowania projektów sygnalizacji świetlej dla miasta Bydgoszczy (załącznik nr </w:t>
      </w:r>
      <w:r w:rsidR="00DA7304">
        <w:rPr>
          <w:rFonts w:ascii="Times New Roman" w:hAnsi="Times New Roman" w:cs="Times New Roman"/>
        </w:rPr>
        <w:t>4</w:t>
      </w:r>
      <w:r w:rsidR="00CF0D93" w:rsidRPr="00745CBB">
        <w:rPr>
          <w:rFonts w:ascii="Times New Roman" w:hAnsi="Times New Roman" w:cs="Times New Roman"/>
        </w:rPr>
        <w:t xml:space="preserve"> do OPZ)</w:t>
      </w:r>
      <w:r>
        <w:rPr>
          <w:rFonts w:ascii="Times New Roman" w:hAnsi="Times New Roman" w:cs="Times New Roman"/>
        </w:rPr>
        <w:t>.</w:t>
      </w:r>
    </w:p>
    <w:p w14:paraId="50CF066E" w14:textId="47C1FBB2" w:rsidR="0052480A" w:rsidRDefault="007E1F4E" w:rsidP="007E1F4E">
      <w:pPr>
        <w:pStyle w:val="Nagwek1"/>
        <w:numPr>
          <w:ilvl w:val="0"/>
          <w:numId w:val="3"/>
        </w:numPr>
      </w:pPr>
      <w:bookmarkStart w:id="38" w:name="_Toc211514922"/>
      <w:r>
        <w:t>Załączniki do OPZ</w:t>
      </w:r>
      <w:bookmarkEnd w:id="38"/>
    </w:p>
    <w:p w14:paraId="296FE25D" w14:textId="4C9BB537" w:rsidR="007E1F4E" w:rsidRPr="000F0ACD" w:rsidRDefault="007E1F4E" w:rsidP="001F2DCA">
      <w:pPr>
        <w:ind w:left="1560" w:hanging="1560"/>
        <w:rPr>
          <w:rFonts w:ascii="Times New Roman" w:hAnsi="Times New Roman" w:cs="Times New Roman"/>
          <w:b/>
          <w:bCs/>
        </w:rPr>
      </w:pPr>
      <w:bookmarkStart w:id="39" w:name="_Hlk208311500"/>
      <w:r w:rsidRPr="007E1F4E">
        <w:rPr>
          <w:rFonts w:ascii="Times New Roman" w:hAnsi="Times New Roman" w:cs="Times New Roman"/>
        </w:rPr>
        <w:t xml:space="preserve">Załącznik nr 1. </w:t>
      </w:r>
      <w:r>
        <w:rPr>
          <w:rFonts w:ascii="Times New Roman" w:hAnsi="Times New Roman" w:cs="Times New Roman"/>
        </w:rPr>
        <w:t>Koncepcja programowo- przestrzenna</w:t>
      </w:r>
      <w:r w:rsidR="001F2DCA">
        <w:rPr>
          <w:rFonts w:ascii="Times New Roman" w:hAnsi="Times New Roman" w:cs="Times New Roman"/>
        </w:rPr>
        <w:t xml:space="preserve"> (w tym opinie i uzgodnienia, geologia ul. Ołowianej), program funkcjonalno- użytkowy (w tym specyfikacje techniczne), część środowiskowa</w:t>
      </w:r>
      <w:r>
        <w:rPr>
          <w:rFonts w:ascii="Times New Roman" w:hAnsi="Times New Roman" w:cs="Times New Roman"/>
        </w:rPr>
        <w:t xml:space="preserve"> </w:t>
      </w:r>
      <w:r w:rsidR="001F2DCA">
        <w:rPr>
          <w:rFonts w:ascii="Times New Roman" w:hAnsi="Times New Roman" w:cs="Times New Roman"/>
        </w:rPr>
        <w:t>(karta informacyjna oraz postanowienie RDOŚ)</w:t>
      </w:r>
      <w:r w:rsidR="003A3EC8">
        <w:rPr>
          <w:rFonts w:ascii="Times New Roman" w:hAnsi="Times New Roman" w:cs="Times New Roman"/>
        </w:rPr>
        <w:t xml:space="preserve"> – </w:t>
      </w:r>
      <w:r w:rsidR="003A3EC8" w:rsidRPr="000F0ACD">
        <w:rPr>
          <w:rFonts w:ascii="Times New Roman" w:hAnsi="Times New Roman" w:cs="Times New Roman"/>
          <w:b/>
          <w:bCs/>
        </w:rPr>
        <w:t>dokumentacja poglądowa</w:t>
      </w:r>
      <w:r w:rsidR="000B031D" w:rsidRPr="000F0ACD">
        <w:rPr>
          <w:rFonts w:ascii="Times New Roman" w:hAnsi="Times New Roman" w:cs="Times New Roman"/>
          <w:b/>
          <w:bCs/>
        </w:rPr>
        <w:t>;</w:t>
      </w:r>
    </w:p>
    <w:bookmarkEnd w:id="39"/>
    <w:p w14:paraId="21CEE114" w14:textId="6E93BF5B" w:rsidR="000B031D" w:rsidRDefault="000B031D" w:rsidP="000B031D">
      <w:pPr>
        <w:ind w:left="1560" w:hanging="1560"/>
        <w:rPr>
          <w:rFonts w:ascii="Times New Roman" w:hAnsi="Times New Roman" w:cs="Times New Roman"/>
        </w:rPr>
      </w:pPr>
      <w:r w:rsidRPr="007E1F4E">
        <w:rPr>
          <w:rFonts w:ascii="Times New Roman" w:hAnsi="Times New Roman" w:cs="Times New Roman"/>
        </w:rPr>
        <w:t xml:space="preserve">Załącznik nr </w:t>
      </w:r>
      <w:r>
        <w:rPr>
          <w:rFonts w:ascii="Times New Roman" w:hAnsi="Times New Roman" w:cs="Times New Roman"/>
        </w:rPr>
        <w:t>2</w:t>
      </w:r>
      <w:r w:rsidRPr="007E1F4E">
        <w:rPr>
          <w:rFonts w:ascii="Times New Roman" w:hAnsi="Times New Roman" w:cs="Times New Roman"/>
        </w:rPr>
        <w:t xml:space="preserve">. </w:t>
      </w:r>
      <w:r>
        <w:rPr>
          <w:rFonts w:ascii="Times New Roman" w:hAnsi="Times New Roman" w:cs="Times New Roman"/>
        </w:rPr>
        <w:t>Zakres projektowy ul. Podmiejskiej oraz Srebrnej w formacie .</w:t>
      </w:r>
      <w:proofErr w:type="spellStart"/>
      <w:r>
        <w:rPr>
          <w:rFonts w:ascii="Times New Roman" w:hAnsi="Times New Roman" w:cs="Times New Roman"/>
        </w:rPr>
        <w:t>dgn</w:t>
      </w:r>
      <w:proofErr w:type="spellEnd"/>
      <w:r>
        <w:rPr>
          <w:rFonts w:ascii="Times New Roman" w:hAnsi="Times New Roman" w:cs="Times New Roman"/>
        </w:rPr>
        <w:t>;</w:t>
      </w:r>
    </w:p>
    <w:p w14:paraId="2E40ACDB" w14:textId="5FBBFAD4" w:rsidR="00DA7304" w:rsidRDefault="00DA7304" w:rsidP="000B031D">
      <w:pPr>
        <w:ind w:left="1560" w:hanging="1560"/>
        <w:rPr>
          <w:rFonts w:ascii="Times New Roman" w:hAnsi="Times New Roman" w:cs="Times New Roman"/>
        </w:rPr>
      </w:pPr>
      <w:r w:rsidRPr="00DA7304">
        <w:rPr>
          <w:rFonts w:ascii="Times New Roman" w:hAnsi="Times New Roman" w:cs="Times New Roman"/>
        </w:rPr>
        <w:t xml:space="preserve">Załącznik nr 3 </w:t>
      </w:r>
      <w:r w:rsidR="00F74E31">
        <w:rPr>
          <w:rFonts w:ascii="Times New Roman" w:hAnsi="Times New Roman" w:cs="Times New Roman"/>
        </w:rPr>
        <w:t>Z</w:t>
      </w:r>
      <w:r w:rsidRPr="00DA7304">
        <w:rPr>
          <w:rFonts w:ascii="Times New Roman" w:hAnsi="Times New Roman" w:cs="Times New Roman"/>
        </w:rPr>
        <w:t>akres MWIK.pdf</w:t>
      </w:r>
      <w:r>
        <w:rPr>
          <w:rFonts w:ascii="Times New Roman" w:hAnsi="Times New Roman" w:cs="Times New Roman"/>
        </w:rPr>
        <w:t>;</w:t>
      </w:r>
    </w:p>
    <w:p w14:paraId="4D845AE6" w14:textId="1321F0EA" w:rsidR="000B031D" w:rsidRDefault="00DA7304" w:rsidP="000B031D">
      <w:pPr>
        <w:ind w:left="1560" w:hanging="1560"/>
        <w:rPr>
          <w:rFonts w:ascii="Times New Roman" w:hAnsi="Times New Roman" w:cs="Times New Roman"/>
        </w:rPr>
      </w:pPr>
      <w:r w:rsidRPr="00DA7304">
        <w:rPr>
          <w:rFonts w:ascii="Times New Roman" w:hAnsi="Times New Roman" w:cs="Times New Roman"/>
        </w:rPr>
        <w:t>Załącznik nr 4 Wymagania techniczne dla projektów branży inżynierii ruchu drogowego.pdf</w:t>
      </w:r>
      <w:r>
        <w:rPr>
          <w:rFonts w:ascii="Times New Roman" w:hAnsi="Times New Roman" w:cs="Times New Roman"/>
        </w:rPr>
        <w:t>.</w:t>
      </w:r>
    </w:p>
    <w:p w14:paraId="4A09281F" w14:textId="77777777" w:rsidR="007E1F4E" w:rsidRPr="007E1F4E" w:rsidRDefault="007E1F4E" w:rsidP="007E1F4E"/>
    <w:sectPr w:rsidR="007E1F4E" w:rsidRPr="007E1F4E" w:rsidSect="00AD4A5F">
      <w:headerReference w:type="default" r:id="rId8"/>
      <w:footerReference w:type="default" r:id="rId9"/>
      <w:pgSz w:w="11906" w:h="16838"/>
      <w:pgMar w:top="1682"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BB0A7" w14:textId="77777777" w:rsidR="00B27C42" w:rsidRDefault="00B27C42" w:rsidP="00895C49">
      <w:pPr>
        <w:spacing w:line="240" w:lineRule="auto"/>
      </w:pPr>
      <w:r>
        <w:separator/>
      </w:r>
    </w:p>
  </w:endnote>
  <w:endnote w:type="continuationSeparator" w:id="0">
    <w:p w14:paraId="15934574" w14:textId="77777777" w:rsidR="00B27C42" w:rsidRDefault="00B27C42" w:rsidP="00895C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05129" w14:textId="77777777" w:rsidR="002B199D" w:rsidRPr="002B199D" w:rsidRDefault="002B199D">
    <w:pPr>
      <w:pStyle w:val="Stopka"/>
      <w:jc w:val="right"/>
    </w:pPr>
    <w:r w:rsidRPr="002B199D">
      <w:rPr>
        <w:sz w:val="20"/>
        <w:szCs w:val="20"/>
      </w:rPr>
      <w:t xml:space="preserve">str. </w:t>
    </w:r>
    <w:r w:rsidRPr="002B199D">
      <w:rPr>
        <w:sz w:val="20"/>
        <w:szCs w:val="20"/>
      </w:rPr>
      <w:fldChar w:fldCharType="begin"/>
    </w:r>
    <w:r w:rsidRPr="002B199D">
      <w:rPr>
        <w:sz w:val="20"/>
        <w:szCs w:val="20"/>
      </w:rPr>
      <w:instrText>PAGE \ * arabskie</w:instrText>
    </w:r>
    <w:r w:rsidRPr="002B199D">
      <w:rPr>
        <w:sz w:val="20"/>
        <w:szCs w:val="20"/>
      </w:rPr>
      <w:fldChar w:fldCharType="separate"/>
    </w:r>
    <w:r w:rsidRPr="002B199D">
      <w:rPr>
        <w:sz w:val="20"/>
        <w:szCs w:val="20"/>
      </w:rPr>
      <w:t>1</w:t>
    </w:r>
    <w:r w:rsidRPr="002B199D">
      <w:rPr>
        <w:sz w:val="20"/>
        <w:szCs w:val="20"/>
      </w:rPr>
      <w:fldChar w:fldCharType="end"/>
    </w:r>
  </w:p>
  <w:p w14:paraId="6F335615" w14:textId="77777777" w:rsidR="002B199D" w:rsidRDefault="002B19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76331" w14:textId="77777777" w:rsidR="00B27C42" w:rsidRDefault="00B27C42" w:rsidP="00895C49">
      <w:pPr>
        <w:spacing w:line="240" w:lineRule="auto"/>
      </w:pPr>
      <w:r>
        <w:separator/>
      </w:r>
    </w:p>
  </w:footnote>
  <w:footnote w:type="continuationSeparator" w:id="0">
    <w:p w14:paraId="73D5129B" w14:textId="77777777" w:rsidR="00B27C42" w:rsidRDefault="00B27C42" w:rsidP="00895C4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BE301" w14:textId="77777777" w:rsidR="00895C49" w:rsidRDefault="00895C49" w:rsidP="00F355A1">
    <w:pPr>
      <w:pStyle w:val="Nagwek"/>
      <w:jc w:val="center"/>
    </w:pPr>
    <w:r>
      <w:rPr>
        <w:noProof/>
      </w:rPr>
      <w:drawing>
        <wp:anchor distT="0" distB="0" distL="114300" distR="114300" simplePos="0" relativeHeight="251659264" behindDoc="0" locked="0" layoutInCell="1" allowOverlap="1" wp14:anchorId="4D020B59" wp14:editId="09B245DF">
          <wp:simplePos x="0" y="0"/>
          <wp:positionH relativeFrom="leftMargin">
            <wp:align>right</wp:align>
          </wp:positionH>
          <wp:positionV relativeFrom="paragraph">
            <wp:posOffset>-228600</wp:posOffset>
          </wp:positionV>
          <wp:extent cx="736600" cy="733425"/>
          <wp:effectExtent l="0" t="0" r="6350" b="9525"/>
          <wp:wrapSquare wrapText="bothSides"/>
          <wp:docPr id="1537301025" name="Obraz 153730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68942"/>
                  <a:stretch/>
                </pic:blipFill>
                <pic:spPr bwMode="auto">
                  <a:xfrm>
                    <a:off x="0" y="0"/>
                    <a:ext cx="736600" cy="7334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t>ZARZĄD DRÓG MIEJSKICH I KOMUNIKACJI PUBLICZNEJ</w:t>
    </w:r>
  </w:p>
  <w:p w14:paraId="06F53F78" w14:textId="2758C87E" w:rsidR="00895C49" w:rsidRDefault="0047232A" w:rsidP="0047232A">
    <w:pPr>
      <w:pStyle w:val="Nagwek"/>
      <w:jc w:val="center"/>
    </w:pPr>
    <w:r>
      <w:t>Opracowanie dokumentacji projektowych dla rozbudowy, budowy i przebudowy ulic: Ołowianej, Kobaltowej i Srebrnej w Bydgoszczy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2E06A6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2622357"/>
    <w:multiLevelType w:val="hybridMultilevel"/>
    <w:tmpl w:val="BAF29010"/>
    <w:lvl w:ilvl="0" w:tplc="0415000B">
      <w:start w:val="1"/>
      <w:numFmt w:val="bullet"/>
      <w:lvlText w:val=""/>
      <w:lvlJc w:val="left"/>
      <w:pPr>
        <w:ind w:left="1117" w:hanging="360"/>
      </w:pPr>
      <w:rPr>
        <w:rFonts w:ascii="Wingdings" w:hAnsi="Wingdings" w:hint="default"/>
      </w:rPr>
    </w:lvl>
    <w:lvl w:ilvl="1" w:tplc="50D8D9D8">
      <w:numFmt w:val="bullet"/>
      <w:lvlText w:val="•"/>
      <w:lvlJc w:val="left"/>
      <w:pPr>
        <w:ind w:left="1837" w:hanging="360"/>
      </w:pPr>
      <w:rPr>
        <w:rFonts w:ascii="Times New Roman" w:eastAsiaTheme="minorHAnsi" w:hAnsi="Times New Roman" w:cs="Times New Roman"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 w15:restartNumberingAfterBreak="0">
    <w:nsid w:val="057E512D"/>
    <w:multiLevelType w:val="multilevel"/>
    <w:tmpl w:val="7334FD22"/>
    <w:lvl w:ilvl="0">
      <w:start w:val="1"/>
      <w:numFmt w:val="decimal"/>
      <w:lvlText w:val="%1."/>
      <w:lvlJc w:val="left"/>
      <w:pPr>
        <w:ind w:left="1154" w:hanging="360"/>
      </w:pPr>
      <w:rPr>
        <w:rFonts w:hint="default"/>
      </w:rPr>
    </w:lvl>
    <w:lvl w:ilvl="1">
      <w:start w:val="1"/>
      <w:numFmt w:val="decimal"/>
      <w:isLgl/>
      <w:lvlText w:val="%1.%2"/>
      <w:lvlJc w:val="left"/>
      <w:pPr>
        <w:ind w:left="1874" w:hanging="720"/>
      </w:pPr>
      <w:rPr>
        <w:rFonts w:hint="default"/>
      </w:rPr>
    </w:lvl>
    <w:lvl w:ilvl="2">
      <w:start w:val="1"/>
      <w:numFmt w:val="decimal"/>
      <w:isLgl/>
      <w:lvlText w:val="%1.%2.%3"/>
      <w:lvlJc w:val="left"/>
      <w:pPr>
        <w:ind w:left="2234" w:hanging="720"/>
      </w:pPr>
      <w:rPr>
        <w:rFonts w:hint="default"/>
      </w:rPr>
    </w:lvl>
    <w:lvl w:ilvl="3">
      <w:start w:val="1"/>
      <w:numFmt w:val="decimal"/>
      <w:isLgl/>
      <w:lvlText w:val="%1.%2.%3.%4"/>
      <w:lvlJc w:val="left"/>
      <w:pPr>
        <w:ind w:left="2954" w:hanging="1080"/>
      </w:pPr>
      <w:rPr>
        <w:rFonts w:hint="default"/>
      </w:rPr>
    </w:lvl>
    <w:lvl w:ilvl="4">
      <w:start w:val="1"/>
      <w:numFmt w:val="decimal"/>
      <w:isLgl/>
      <w:lvlText w:val="%1.%2.%3.%4.%5"/>
      <w:lvlJc w:val="left"/>
      <w:pPr>
        <w:ind w:left="3674" w:hanging="1440"/>
      </w:pPr>
      <w:rPr>
        <w:rFonts w:hint="default"/>
      </w:rPr>
    </w:lvl>
    <w:lvl w:ilvl="5">
      <w:start w:val="1"/>
      <w:numFmt w:val="decimal"/>
      <w:isLgl/>
      <w:lvlText w:val="%1.%2.%3.%4.%5.%6"/>
      <w:lvlJc w:val="left"/>
      <w:pPr>
        <w:ind w:left="4034" w:hanging="1440"/>
      </w:pPr>
      <w:rPr>
        <w:rFonts w:hint="default"/>
      </w:rPr>
    </w:lvl>
    <w:lvl w:ilvl="6">
      <w:start w:val="1"/>
      <w:numFmt w:val="decimal"/>
      <w:isLgl/>
      <w:lvlText w:val="%1.%2.%3.%4.%5.%6.%7"/>
      <w:lvlJc w:val="left"/>
      <w:pPr>
        <w:ind w:left="4754" w:hanging="1800"/>
      </w:pPr>
      <w:rPr>
        <w:rFonts w:hint="default"/>
      </w:rPr>
    </w:lvl>
    <w:lvl w:ilvl="7">
      <w:start w:val="1"/>
      <w:numFmt w:val="decimal"/>
      <w:isLgl/>
      <w:lvlText w:val="%1.%2.%3.%4.%5.%6.%7.%8"/>
      <w:lvlJc w:val="left"/>
      <w:pPr>
        <w:ind w:left="5474" w:hanging="2160"/>
      </w:pPr>
      <w:rPr>
        <w:rFonts w:hint="default"/>
      </w:rPr>
    </w:lvl>
    <w:lvl w:ilvl="8">
      <w:start w:val="1"/>
      <w:numFmt w:val="decimal"/>
      <w:isLgl/>
      <w:lvlText w:val="%1.%2.%3.%4.%5.%6.%7.%8.%9"/>
      <w:lvlJc w:val="left"/>
      <w:pPr>
        <w:ind w:left="5834" w:hanging="2160"/>
      </w:pPr>
      <w:rPr>
        <w:rFonts w:hint="default"/>
      </w:rPr>
    </w:lvl>
  </w:abstractNum>
  <w:abstractNum w:abstractNumId="3" w15:restartNumberingAfterBreak="0">
    <w:nsid w:val="0D93721A"/>
    <w:multiLevelType w:val="hybridMultilevel"/>
    <w:tmpl w:val="5690255A"/>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4" w15:restartNumberingAfterBreak="0">
    <w:nsid w:val="0FB95EDE"/>
    <w:multiLevelType w:val="hybridMultilevel"/>
    <w:tmpl w:val="BE44A73A"/>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5" w15:restartNumberingAfterBreak="0">
    <w:nsid w:val="15EA670B"/>
    <w:multiLevelType w:val="hybridMultilevel"/>
    <w:tmpl w:val="A27268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964516"/>
    <w:multiLevelType w:val="multilevel"/>
    <w:tmpl w:val="7334FD22"/>
    <w:lvl w:ilvl="0">
      <w:start w:val="1"/>
      <w:numFmt w:val="decimal"/>
      <w:lvlText w:val="%1."/>
      <w:lvlJc w:val="left"/>
      <w:pPr>
        <w:ind w:left="1154" w:hanging="360"/>
      </w:pPr>
      <w:rPr>
        <w:rFonts w:hint="default"/>
      </w:rPr>
    </w:lvl>
    <w:lvl w:ilvl="1">
      <w:start w:val="1"/>
      <w:numFmt w:val="decimal"/>
      <w:isLgl/>
      <w:lvlText w:val="%1.%2"/>
      <w:lvlJc w:val="left"/>
      <w:pPr>
        <w:ind w:left="1874" w:hanging="720"/>
      </w:pPr>
      <w:rPr>
        <w:rFonts w:hint="default"/>
      </w:rPr>
    </w:lvl>
    <w:lvl w:ilvl="2">
      <w:start w:val="1"/>
      <w:numFmt w:val="decimal"/>
      <w:isLgl/>
      <w:lvlText w:val="%1.%2.%3"/>
      <w:lvlJc w:val="left"/>
      <w:pPr>
        <w:ind w:left="2234" w:hanging="720"/>
      </w:pPr>
      <w:rPr>
        <w:rFonts w:hint="default"/>
      </w:rPr>
    </w:lvl>
    <w:lvl w:ilvl="3">
      <w:start w:val="1"/>
      <w:numFmt w:val="decimal"/>
      <w:isLgl/>
      <w:lvlText w:val="%1.%2.%3.%4"/>
      <w:lvlJc w:val="left"/>
      <w:pPr>
        <w:ind w:left="2954" w:hanging="1080"/>
      </w:pPr>
      <w:rPr>
        <w:rFonts w:hint="default"/>
      </w:rPr>
    </w:lvl>
    <w:lvl w:ilvl="4">
      <w:start w:val="1"/>
      <w:numFmt w:val="decimal"/>
      <w:isLgl/>
      <w:lvlText w:val="%1.%2.%3.%4.%5"/>
      <w:lvlJc w:val="left"/>
      <w:pPr>
        <w:ind w:left="3674" w:hanging="1440"/>
      </w:pPr>
      <w:rPr>
        <w:rFonts w:hint="default"/>
      </w:rPr>
    </w:lvl>
    <w:lvl w:ilvl="5">
      <w:start w:val="1"/>
      <w:numFmt w:val="decimal"/>
      <w:isLgl/>
      <w:lvlText w:val="%1.%2.%3.%4.%5.%6"/>
      <w:lvlJc w:val="left"/>
      <w:pPr>
        <w:ind w:left="4034" w:hanging="1440"/>
      </w:pPr>
      <w:rPr>
        <w:rFonts w:hint="default"/>
      </w:rPr>
    </w:lvl>
    <w:lvl w:ilvl="6">
      <w:start w:val="1"/>
      <w:numFmt w:val="decimal"/>
      <w:isLgl/>
      <w:lvlText w:val="%1.%2.%3.%4.%5.%6.%7"/>
      <w:lvlJc w:val="left"/>
      <w:pPr>
        <w:ind w:left="4754" w:hanging="1800"/>
      </w:pPr>
      <w:rPr>
        <w:rFonts w:hint="default"/>
      </w:rPr>
    </w:lvl>
    <w:lvl w:ilvl="7">
      <w:start w:val="1"/>
      <w:numFmt w:val="decimal"/>
      <w:isLgl/>
      <w:lvlText w:val="%1.%2.%3.%4.%5.%6.%7.%8"/>
      <w:lvlJc w:val="left"/>
      <w:pPr>
        <w:ind w:left="5474" w:hanging="2160"/>
      </w:pPr>
      <w:rPr>
        <w:rFonts w:hint="default"/>
      </w:rPr>
    </w:lvl>
    <w:lvl w:ilvl="8">
      <w:start w:val="1"/>
      <w:numFmt w:val="decimal"/>
      <w:isLgl/>
      <w:lvlText w:val="%1.%2.%3.%4.%5.%6.%7.%8.%9"/>
      <w:lvlJc w:val="left"/>
      <w:pPr>
        <w:ind w:left="5834" w:hanging="2160"/>
      </w:pPr>
      <w:rPr>
        <w:rFonts w:hint="default"/>
      </w:rPr>
    </w:lvl>
  </w:abstractNum>
  <w:abstractNum w:abstractNumId="7" w15:restartNumberingAfterBreak="0">
    <w:nsid w:val="1E752BAE"/>
    <w:multiLevelType w:val="multilevel"/>
    <w:tmpl w:val="7334FD22"/>
    <w:lvl w:ilvl="0">
      <w:start w:val="1"/>
      <w:numFmt w:val="decimal"/>
      <w:lvlText w:val="%1."/>
      <w:lvlJc w:val="left"/>
      <w:pPr>
        <w:ind w:left="1154" w:hanging="360"/>
      </w:pPr>
      <w:rPr>
        <w:rFonts w:hint="default"/>
      </w:rPr>
    </w:lvl>
    <w:lvl w:ilvl="1">
      <w:start w:val="1"/>
      <w:numFmt w:val="decimal"/>
      <w:isLgl/>
      <w:lvlText w:val="%1.%2"/>
      <w:lvlJc w:val="left"/>
      <w:pPr>
        <w:ind w:left="1874" w:hanging="720"/>
      </w:pPr>
      <w:rPr>
        <w:rFonts w:hint="default"/>
      </w:rPr>
    </w:lvl>
    <w:lvl w:ilvl="2">
      <w:start w:val="1"/>
      <w:numFmt w:val="decimal"/>
      <w:isLgl/>
      <w:lvlText w:val="%1.%2.%3"/>
      <w:lvlJc w:val="left"/>
      <w:pPr>
        <w:ind w:left="2234" w:hanging="720"/>
      </w:pPr>
      <w:rPr>
        <w:rFonts w:hint="default"/>
      </w:rPr>
    </w:lvl>
    <w:lvl w:ilvl="3">
      <w:start w:val="1"/>
      <w:numFmt w:val="decimal"/>
      <w:isLgl/>
      <w:lvlText w:val="%1.%2.%3.%4"/>
      <w:lvlJc w:val="left"/>
      <w:pPr>
        <w:ind w:left="2954" w:hanging="1080"/>
      </w:pPr>
      <w:rPr>
        <w:rFonts w:hint="default"/>
      </w:rPr>
    </w:lvl>
    <w:lvl w:ilvl="4">
      <w:start w:val="1"/>
      <w:numFmt w:val="decimal"/>
      <w:isLgl/>
      <w:lvlText w:val="%1.%2.%3.%4.%5"/>
      <w:lvlJc w:val="left"/>
      <w:pPr>
        <w:ind w:left="3674" w:hanging="1440"/>
      </w:pPr>
      <w:rPr>
        <w:rFonts w:hint="default"/>
      </w:rPr>
    </w:lvl>
    <w:lvl w:ilvl="5">
      <w:start w:val="1"/>
      <w:numFmt w:val="decimal"/>
      <w:isLgl/>
      <w:lvlText w:val="%1.%2.%3.%4.%5.%6"/>
      <w:lvlJc w:val="left"/>
      <w:pPr>
        <w:ind w:left="4034" w:hanging="1440"/>
      </w:pPr>
      <w:rPr>
        <w:rFonts w:hint="default"/>
      </w:rPr>
    </w:lvl>
    <w:lvl w:ilvl="6">
      <w:start w:val="1"/>
      <w:numFmt w:val="decimal"/>
      <w:isLgl/>
      <w:lvlText w:val="%1.%2.%3.%4.%5.%6.%7"/>
      <w:lvlJc w:val="left"/>
      <w:pPr>
        <w:ind w:left="4754" w:hanging="1800"/>
      </w:pPr>
      <w:rPr>
        <w:rFonts w:hint="default"/>
      </w:rPr>
    </w:lvl>
    <w:lvl w:ilvl="7">
      <w:start w:val="1"/>
      <w:numFmt w:val="decimal"/>
      <w:isLgl/>
      <w:lvlText w:val="%1.%2.%3.%4.%5.%6.%7.%8"/>
      <w:lvlJc w:val="left"/>
      <w:pPr>
        <w:ind w:left="5474" w:hanging="2160"/>
      </w:pPr>
      <w:rPr>
        <w:rFonts w:hint="default"/>
      </w:rPr>
    </w:lvl>
    <w:lvl w:ilvl="8">
      <w:start w:val="1"/>
      <w:numFmt w:val="decimal"/>
      <w:isLgl/>
      <w:lvlText w:val="%1.%2.%3.%4.%5.%6.%7.%8.%9"/>
      <w:lvlJc w:val="left"/>
      <w:pPr>
        <w:ind w:left="5834" w:hanging="2160"/>
      </w:pPr>
      <w:rPr>
        <w:rFonts w:hint="default"/>
      </w:rPr>
    </w:lvl>
  </w:abstractNum>
  <w:abstractNum w:abstractNumId="8" w15:restartNumberingAfterBreak="0">
    <w:nsid w:val="1F053A89"/>
    <w:multiLevelType w:val="multilevel"/>
    <w:tmpl w:val="7334FD22"/>
    <w:lvl w:ilvl="0">
      <w:start w:val="1"/>
      <w:numFmt w:val="decimal"/>
      <w:lvlText w:val="%1."/>
      <w:lvlJc w:val="left"/>
      <w:pPr>
        <w:ind w:left="1154" w:hanging="360"/>
      </w:pPr>
      <w:rPr>
        <w:rFonts w:hint="default"/>
      </w:rPr>
    </w:lvl>
    <w:lvl w:ilvl="1">
      <w:start w:val="1"/>
      <w:numFmt w:val="decimal"/>
      <w:isLgl/>
      <w:lvlText w:val="%1.%2"/>
      <w:lvlJc w:val="left"/>
      <w:pPr>
        <w:ind w:left="1874" w:hanging="720"/>
      </w:pPr>
      <w:rPr>
        <w:rFonts w:hint="default"/>
      </w:rPr>
    </w:lvl>
    <w:lvl w:ilvl="2">
      <w:start w:val="1"/>
      <w:numFmt w:val="decimal"/>
      <w:isLgl/>
      <w:lvlText w:val="%1.%2.%3"/>
      <w:lvlJc w:val="left"/>
      <w:pPr>
        <w:ind w:left="2234" w:hanging="720"/>
      </w:pPr>
      <w:rPr>
        <w:rFonts w:hint="default"/>
      </w:rPr>
    </w:lvl>
    <w:lvl w:ilvl="3">
      <w:start w:val="1"/>
      <w:numFmt w:val="decimal"/>
      <w:isLgl/>
      <w:lvlText w:val="%1.%2.%3.%4"/>
      <w:lvlJc w:val="left"/>
      <w:pPr>
        <w:ind w:left="2954" w:hanging="1080"/>
      </w:pPr>
      <w:rPr>
        <w:rFonts w:hint="default"/>
      </w:rPr>
    </w:lvl>
    <w:lvl w:ilvl="4">
      <w:start w:val="1"/>
      <w:numFmt w:val="decimal"/>
      <w:isLgl/>
      <w:lvlText w:val="%1.%2.%3.%4.%5"/>
      <w:lvlJc w:val="left"/>
      <w:pPr>
        <w:ind w:left="3674" w:hanging="1440"/>
      </w:pPr>
      <w:rPr>
        <w:rFonts w:hint="default"/>
      </w:rPr>
    </w:lvl>
    <w:lvl w:ilvl="5">
      <w:start w:val="1"/>
      <w:numFmt w:val="decimal"/>
      <w:isLgl/>
      <w:lvlText w:val="%1.%2.%3.%4.%5.%6"/>
      <w:lvlJc w:val="left"/>
      <w:pPr>
        <w:ind w:left="4034" w:hanging="1440"/>
      </w:pPr>
      <w:rPr>
        <w:rFonts w:hint="default"/>
      </w:rPr>
    </w:lvl>
    <w:lvl w:ilvl="6">
      <w:start w:val="1"/>
      <w:numFmt w:val="decimal"/>
      <w:isLgl/>
      <w:lvlText w:val="%1.%2.%3.%4.%5.%6.%7"/>
      <w:lvlJc w:val="left"/>
      <w:pPr>
        <w:ind w:left="4754" w:hanging="1800"/>
      </w:pPr>
      <w:rPr>
        <w:rFonts w:hint="default"/>
      </w:rPr>
    </w:lvl>
    <w:lvl w:ilvl="7">
      <w:start w:val="1"/>
      <w:numFmt w:val="decimal"/>
      <w:isLgl/>
      <w:lvlText w:val="%1.%2.%3.%4.%5.%6.%7.%8"/>
      <w:lvlJc w:val="left"/>
      <w:pPr>
        <w:ind w:left="5474" w:hanging="2160"/>
      </w:pPr>
      <w:rPr>
        <w:rFonts w:hint="default"/>
      </w:rPr>
    </w:lvl>
    <w:lvl w:ilvl="8">
      <w:start w:val="1"/>
      <w:numFmt w:val="decimal"/>
      <w:isLgl/>
      <w:lvlText w:val="%1.%2.%3.%4.%5.%6.%7.%8.%9"/>
      <w:lvlJc w:val="left"/>
      <w:pPr>
        <w:ind w:left="5834" w:hanging="2160"/>
      </w:pPr>
      <w:rPr>
        <w:rFonts w:hint="default"/>
      </w:rPr>
    </w:lvl>
  </w:abstractNum>
  <w:abstractNum w:abstractNumId="9" w15:restartNumberingAfterBreak="0">
    <w:nsid w:val="1FD85993"/>
    <w:multiLevelType w:val="hybridMultilevel"/>
    <w:tmpl w:val="97368B72"/>
    <w:lvl w:ilvl="0" w:tplc="04150001">
      <w:start w:val="1"/>
      <w:numFmt w:val="bullet"/>
      <w:lvlText w:val=""/>
      <w:lvlJc w:val="left"/>
      <w:pPr>
        <w:ind w:left="720" w:hanging="360"/>
      </w:pPr>
      <w:rPr>
        <w:rFonts w:ascii="Symbol" w:hAnsi="Symbol" w:hint="default"/>
      </w:rPr>
    </w:lvl>
    <w:lvl w:ilvl="1" w:tplc="A37EC3A6">
      <w:numFmt w:val="bullet"/>
      <w:lvlText w:val="•"/>
      <w:lvlJc w:val="left"/>
      <w:pPr>
        <w:ind w:left="1785" w:hanging="705"/>
      </w:pPr>
      <w:rPr>
        <w:rFonts w:ascii="Verdana" w:eastAsia="Times New Roman" w:hAnsi="Verdana"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335706D"/>
    <w:multiLevelType w:val="hybridMultilevel"/>
    <w:tmpl w:val="87006D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D31251"/>
    <w:multiLevelType w:val="hybridMultilevel"/>
    <w:tmpl w:val="CECC132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AF37130"/>
    <w:multiLevelType w:val="multilevel"/>
    <w:tmpl w:val="7334FD22"/>
    <w:lvl w:ilvl="0">
      <w:start w:val="1"/>
      <w:numFmt w:val="decimal"/>
      <w:lvlText w:val="%1."/>
      <w:lvlJc w:val="left"/>
      <w:pPr>
        <w:ind w:left="1154" w:hanging="360"/>
      </w:pPr>
      <w:rPr>
        <w:rFonts w:hint="default"/>
      </w:rPr>
    </w:lvl>
    <w:lvl w:ilvl="1">
      <w:start w:val="1"/>
      <w:numFmt w:val="decimal"/>
      <w:isLgl/>
      <w:lvlText w:val="%1.%2"/>
      <w:lvlJc w:val="left"/>
      <w:pPr>
        <w:ind w:left="1874" w:hanging="720"/>
      </w:pPr>
      <w:rPr>
        <w:rFonts w:hint="default"/>
      </w:rPr>
    </w:lvl>
    <w:lvl w:ilvl="2">
      <w:start w:val="1"/>
      <w:numFmt w:val="decimal"/>
      <w:isLgl/>
      <w:lvlText w:val="%1.%2.%3"/>
      <w:lvlJc w:val="left"/>
      <w:pPr>
        <w:ind w:left="2234" w:hanging="720"/>
      </w:pPr>
      <w:rPr>
        <w:rFonts w:hint="default"/>
      </w:rPr>
    </w:lvl>
    <w:lvl w:ilvl="3">
      <w:start w:val="1"/>
      <w:numFmt w:val="decimal"/>
      <w:isLgl/>
      <w:lvlText w:val="%1.%2.%3.%4"/>
      <w:lvlJc w:val="left"/>
      <w:pPr>
        <w:ind w:left="2954" w:hanging="1080"/>
      </w:pPr>
      <w:rPr>
        <w:rFonts w:hint="default"/>
      </w:rPr>
    </w:lvl>
    <w:lvl w:ilvl="4">
      <w:start w:val="1"/>
      <w:numFmt w:val="decimal"/>
      <w:isLgl/>
      <w:lvlText w:val="%1.%2.%3.%4.%5"/>
      <w:lvlJc w:val="left"/>
      <w:pPr>
        <w:ind w:left="3674" w:hanging="1440"/>
      </w:pPr>
      <w:rPr>
        <w:rFonts w:hint="default"/>
      </w:rPr>
    </w:lvl>
    <w:lvl w:ilvl="5">
      <w:start w:val="1"/>
      <w:numFmt w:val="decimal"/>
      <w:isLgl/>
      <w:lvlText w:val="%1.%2.%3.%4.%5.%6"/>
      <w:lvlJc w:val="left"/>
      <w:pPr>
        <w:ind w:left="4034" w:hanging="1440"/>
      </w:pPr>
      <w:rPr>
        <w:rFonts w:hint="default"/>
      </w:rPr>
    </w:lvl>
    <w:lvl w:ilvl="6">
      <w:start w:val="1"/>
      <w:numFmt w:val="decimal"/>
      <w:isLgl/>
      <w:lvlText w:val="%1.%2.%3.%4.%5.%6.%7"/>
      <w:lvlJc w:val="left"/>
      <w:pPr>
        <w:ind w:left="4754" w:hanging="1800"/>
      </w:pPr>
      <w:rPr>
        <w:rFonts w:hint="default"/>
      </w:rPr>
    </w:lvl>
    <w:lvl w:ilvl="7">
      <w:start w:val="1"/>
      <w:numFmt w:val="decimal"/>
      <w:isLgl/>
      <w:lvlText w:val="%1.%2.%3.%4.%5.%6.%7.%8"/>
      <w:lvlJc w:val="left"/>
      <w:pPr>
        <w:ind w:left="5474" w:hanging="2160"/>
      </w:pPr>
      <w:rPr>
        <w:rFonts w:hint="default"/>
      </w:rPr>
    </w:lvl>
    <w:lvl w:ilvl="8">
      <w:start w:val="1"/>
      <w:numFmt w:val="decimal"/>
      <w:isLgl/>
      <w:lvlText w:val="%1.%2.%3.%4.%5.%6.%7.%8.%9"/>
      <w:lvlJc w:val="left"/>
      <w:pPr>
        <w:ind w:left="5834" w:hanging="2160"/>
      </w:pPr>
      <w:rPr>
        <w:rFonts w:hint="default"/>
      </w:rPr>
    </w:lvl>
  </w:abstractNum>
  <w:abstractNum w:abstractNumId="13" w15:restartNumberingAfterBreak="0">
    <w:nsid w:val="2C6A2142"/>
    <w:multiLevelType w:val="hybridMultilevel"/>
    <w:tmpl w:val="ACD4C336"/>
    <w:lvl w:ilvl="0" w:tplc="FFFFFFFF">
      <w:start w:val="1"/>
      <w:numFmt w:val="decimal"/>
      <w:lvlText w:val="%1."/>
      <w:lvlJc w:val="left"/>
      <w:pPr>
        <w:ind w:left="1154" w:hanging="360"/>
      </w:pPr>
      <w:rPr>
        <w:rFonts w:hint="default"/>
      </w:rPr>
    </w:lvl>
    <w:lvl w:ilvl="1" w:tplc="FFFFFFFF" w:tentative="1">
      <w:start w:val="1"/>
      <w:numFmt w:val="lowerLetter"/>
      <w:lvlText w:val="%2."/>
      <w:lvlJc w:val="left"/>
      <w:pPr>
        <w:ind w:left="1837" w:hanging="360"/>
      </w:pPr>
    </w:lvl>
    <w:lvl w:ilvl="2" w:tplc="FFFFFFFF" w:tentative="1">
      <w:start w:val="1"/>
      <w:numFmt w:val="lowerRoman"/>
      <w:lvlText w:val="%3."/>
      <w:lvlJc w:val="right"/>
      <w:pPr>
        <w:ind w:left="2557" w:hanging="180"/>
      </w:pPr>
    </w:lvl>
    <w:lvl w:ilvl="3" w:tplc="FFFFFFFF" w:tentative="1">
      <w:start w:val="1"/>
      <w:numFmt w:val="decimal"/>
      <w:lvlText w:val="%4."/>
      <w:lvlJc w:val="left"/>
      <w:pPr>
        <w:ind w:left="3277" w:hanging="360"/>
      </w:pPr>
    </w:lvl>
    <w:lvl w:ilvl="4" w:tplc="FFFFFFFF" w:tentative="1">
      <w:start w:val="1"/>
      <w:numFmt w:val="lowerLetter"/>
      <w:lvlText w:val="%5."/>
      <w:lvlJc w:val="left"/>
      <w:pPr>
        <w:ind w:left="3997" w:hanging="360"/>
      </w:pPr>
    </w:lvl>
    <w:lvl w:ilvl="5" w:tplc="FFFFFFFF" w:tentative="1">
      <w:start w:val="1"/>
      <w:numFmt w:val="lowerRoman"/>
      <w:lvlText w:val="%6."/>
      <w:lvlJc w:val="right"/>
      <w:pPr>
        <w:ind w:left="4717" w:hanging="180"/>
      </w:pPr>
    </w:lvl>
    <w:lvl w:ilvl="6" w:tplc="FFFFFFFF" w:tentative="1">
      <w:start w:val="1"/>
      <w:numFmt w:val="decimal"/>
      <w:lvlText w:val="%7."/>
      <w:lvlJc w:val="left"/>
      <w:pPr>
        <w:ind w:left="5437" w:hanging="360"/>
      </w:pPr>
    </w:lvl>
    <w:lvl w:ilvl="7" w:tplc="FFFFFFFF" w:tentative="1">
      <w:start w:val="1"/>
      <w:numFmt w:val="lowerLetter"/>
      <w:lvlText w:val="%8."/>
      <w:lvlJc w:val="left"/>
      <w:pPr>
        <w:ind w:left="6157" w:hanging="360"/>
      </w:pPr>
    </w:lvl>
    <w:lvl w:ilvl="8" w:tplc="FFFFFFFF" w:tentative="1">
      <w:start w:val="1"/>
      <w:numFmt w:val="lowerRoman"/>
      <w:lvlText w:val="%9."/>
      <w:lvlJc w:val="right"/>
      <w:pPr>
        <w:ind w:left="6877" w:hanging="180"/>
      </w:pPr>
    </w:lvl>
  </w:abstractNum>
  <w:abstractNum w:abstractNumId="14" w15:restartNumberingAfterBreak="0">
    <w:nsid w:val="336274F2"/>
    <w:multiLevelType w:val="hybridMultilevel"/>
    <w:tmpl w:val="69265A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E493B77"/>
    <w:multiLevelType w:val="hybridMultilevel"/>
    <w:tmpl w:val="02D4CA64"/>
    <w:lvl w:ilvl="0" w:tplc="885E226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4791D43"/>
    <w:multiLevelType w:val="hybridMultilevel"/>
    <w:tmpl w:val="A02C5180"/>
    <w:lvl w:ilvl="0" w:tplc="F6F6ECA8">
      <w:start w:val="1"/>
      <w:numFmt w:val="ordinal"/>
      <w:lvlText w:val="%11.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7" w15:restartNumberingAfterBreak="0">
    <w:nsid w:val="44B47147"/>
    <w:multiLevelType w:val="multilevel"/>
    <w:tmpl w:val="7334FD22"/>
    <w:lvl w:ilvl="0">
      <w:start w:val="1"/>
      <w:numFmt w:val="decimal"/>
      <w:lvlText w:val="%1."/>
      <w:lvlJc w:val="left"/>
      <w:pPr>
        <w:ind w:left="1154" w:hanging="360"/>
      </w:pPr>
      <w:rPr>
        <w:rFonts w:hint="default"/>
      </w:rPr>
    </w:lvl>
    <w:lvl w:ilvl="1">
      <w:start w:val="1"/>
      <w:numFmt w:val="decimal"/>
      <w:isLgl/>
      <w:lvlText w:val="%1.%2"/>
      <w:lvlJc w:val="left"/>
      <w:pPr>
        <w:ind w:left="1874" w:hanging="720"/>
      </w:pPr>
      <w:rPr>
        <w:rFonts w:hint="default"/>
      </w:rPr>
    </w:lvl>
    <w:lvl w:ilvl="2">
      <w:start w:val="1"/>
      <w:numFmt w:val="decimal"/>
      <w:isLgl/>
      <w:lvlText w:val="%1.%2.%3"/>
      <w:lvlJc w:val="left"/>
      <w:pPr>
        <w:ind w:left="2234" w:hanging="720"/>
      </w:pPr>
      <w:rPr>
        <w:rFonts w:hint="default"/>
      </w:rPr>
    </w:lvl>
    <w:lvl w:ilvl="3">
      <w:start w:val="1"/>
      <w:numFmt w:val="decimal"/>
      <w:isLgl/>
      <w:lvlText w:val="%1.%2.%3.%4"/>
      <w:lvlJc w:val="left"/>
      <w:pPr>
        <w:ind w:left="2954" w:hanging="1080"/>
      </w:pPr>
      <w:rPr>
        <w:rFonts w:hint="default"/>
      </w:rPr>
    </w:lvl>
    <w:lvl w:ilvl="4">
      <w:start w:val="1"/>
      <w:numFmt w:val="decimal"/>
      <w:isLgl/>
      <w:lvlText w:val="%1.%2.%3.%4.%5"/>
      <w:lvlJc w:val="left"/>
      <w:pPr>
        <w:ind w:left="3674" w:hanging="1440"/>
      </w:pPr>
      <w:rPr>
        <w:rFonts w:hint="default"/>
      </w:rPr>
    </w:lvl>
    <w:lvl w:ilvl="5">
      <w:start w:val="1"/>
      <w:numFmt w:val="decimal"/>
      <w:isLgl/>
      <w:lvlText w:val="%1.%2.%3.%4.%5.%6"/>
      <w:lvlJc w:val="left"/>
      <w:pPr>
        <w:ind w:left="4034" w:hanging="1440"/>
      </w:pPr>
      <w:rPr>
        <w:rFonts w:hint="default"/>
      </w:rPr>
    </w:lvl>
    <w:lvl w:ilvl="6">
      <w:start w:val="1"/>
      <w:numFmt w:val="decimal"/>
      <w:isLgl/>
      <w:lvlText w:val="%1.%2.%3.%4.%5.%6.%7"/>
      <w:lvlJc w:val="left"/>
      <w:pPr>
        <w:ind w:left="4754" w:hanging="1800"/>
      </w:pPr>
      <w:rPr>
        <w:rFonts w:hint="default"/>
      </w:rPr>
    </w:lvl>
    <w:lvl w:ilvl="7">
      <w:start w:val="1"/>
      <w:numFmt w:val="decimal"/>
      <w:isLgl/>
      <w:lvlText w:val="%1.%2.%3.%4.%5.%6.%7.%8"/>
      <w:lvlJc w:val="left"/>
      <w:pPr>
        <w:ind w:left="5474" w:hanging="2160"/>
      </w:pPr>
      <w:rPr>
        <w:rFonts w:hint="default"/>
      </w:rPr>
    </w:lvl>
    <w:lvl w:ilvl="8">
      <w:start w:val="1"/>
      <w:numFmt w:val="decimal"/>
      <w:isLgl/>
      <w:lvlText w:val="%1.%2.%3.%4.%5.%6.%7.%8.%9"/>
      <w:lvlJc w:val="left"/>
      <w:pPr>
        <w:ind w:left="5834" w:hanging="2160"/>
      </w:pPr>
      <w:rPr>
        <w:rFonts w:hint="default"/>
      </w:rPr>
    </w:lvl>
  </w:abstractNum>
  <w:abstractNum w:abstractNumId="18" w15:restartNumberingAfterBreak="0">
    <w:nsid w:val="46113F97"/>
    <w:multiLevelType w:val="multilevel"/>
    <w:tmpl w:val="7334FD22"/>
    <w:lvl w:ilvl="0">
      <w:start w:val="1"/>
      <w:numFmt w:val="decimal"/>
      <w:lvlText w:val="%1."/>
      <w:lvlJc w:val="left"/>
      <w:pPr>
        <w:ind w:left="1154" w:hanging="360"/>
      </w:pPr>
      <w:rPr>
        <w:rFonts w:hint="default"/>
      </w:rPr>
    </w:lvl>
    <w:lvl w:ilvl="1">
      <w:start w:val="1"/>
      <w:numFmt w:val="decimal"/>
      <w:isLgl/>
      <w:lvlText w:val="%1.%2"/>
      <w:lvlJc w:val="left"/>
      <w:pPr>
        <w:ind w:left="1874" w:hanging="720"/>
      </w:pPr>
      <w:rPr>
        <w:rFonts w:hint="default"/>
      </w:rPr>
    </w:lvl>
    <w:lvl w:ilvl="2">
      <w:start w:val="1"/>
      <w:numFmt w:val="decimal"/>
      <w:isLgl/>
      <w:lvlText w:val="%1.%2.%3"/>
      <w:lvlJc w:val="left"/>
      <w:pPr>
        <w:ind w:left="2234" w:hanging="720"/>
      </w:pPr>
      <w:rPr>
        <w:rFonts w:hint="default"/>
      </w:rPr>
    </w:lvl>
    <w:lvl w:ilvl="3">
      <w:start w:val="1"/>
      <w:numFmt w:val="decimal"/>
      <w:isLgl/>
      <w:lvlText w:val="%1.%2.%3.%4"/>
      <w:lvlJc w:val="left"/>
      <w:pPr>
        <w:ind w:left="2954" w:hanging="1080"/>
      </w:pPr>
      <w:rPr>
        <w:rFonts w:hint="default"/>
      </w:rPr>
    </w:lvl>
    <w:lvl w:ilvl="4">
      <w:start w:val="1"/>
      <w:numFmt w:val="decimal"/>
      <w:isLgl/>
      <w:lvlText w:val="%1.%2.%3.%4.%5"/>
      <w:lvlJc w:val="left"/>
      <w:pPr>
        <w:ind w:left="3674" w:hanging="1440"/>
      </w:pPr>
      <w:rPr>
        <w:rFonts w:hint="default"/>
      </w:rPr>
    </w:lvl>
    <w:lvl w:ilvl="5">
      <w:start w:val="1"/>
      <w:numFmt w:val="decimal"/>
      <w:isLgl/>
      <w:lvlText w:val="%1.%2.%3.%4.%5.%6"/>
      <w:lvlJc w:val="left"/>
      <w:pPr>
        <w:ind w:left="4034" w:hanging="1440"/>
      </w:pPr>
      <w:rPr>
        <w:rFonts w:hint="default"/>
      </w:rPr>
    </w:lvl>
    <w:lvl w:ilvl="6">
      <w:start w:val="1"/>
      <w:numFmt w:val="decimal"/>
      <w:isLgl/>
      <w:lvlText w:val="%1.%2.%3.%4.%5.%6.%7"/>
      <w:lvlJc w:val="left"/>
      <w:pPr>
        <w:ind w:left="4754" w:hanging="1800"/>
      </w:pPr>
      <w:rPr>
        <w:rFonts w:hint="default"/>
      </w:rPr>
    </w:lvl>
    <w:lvl w:ilvl="7">
      <w:start w:val="1"/>
      <w:numFmt w:val="decimal"/>
      <w:isLgl/>
      <w:lvlText w:val="%1.%2.%3.%4.%5.%6.%7.%8"/>
      <w:lvlJc w:val="left"/>
      <w:pPr>
        <w:ind w:left="5474" w:hanging="2160"/>
      </w:pPr>
      <w:rPr>
        <w:rFonts w:hint="default"/>
      </w:rPr>
    </w:lvl>
    <w:lvl w:ilvl="8">
      <w:start w:val="1"/>
      <w:numFmt w:val="decimal"/>
      <w:isLgl/>
      <w:lvlText w:val="%1.%2.%3.%4.%5.%6.%7.%8.%9"/>
      <w:lvlJc w:val="left"/>
      <w:pPr>
        <w:ind w:left="5834" w:hanging="2160"/>
      </w:pPr>
      <w:rPr>
        <w:rFonts w:hint="default"/>
      </w:rPr>
    </w:lvl>
  </w:abstractNum>
  <w:abstractNum w:abstractNumId="19" w15:restartNumberingAfterBreak="0">
    <w:nsid w:val="49797BE5"/>
    <w:multiLevelType w:val="hybridMultilevel"/>
    <w:tmpl w:val="9238D646"/>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0" w15:restartNumberingAfterBreak="0">
    <w:nsid w:val="504E0519"/>
    <w:multiLevelType w:val="multilevel"/>
    <w:tmpl w:val="7334FD22"/>
    <w:lvl w:ilvl="0">
      <w:start w:val="1"/>
      <w:numFmt w:val="decimal"/>
      <w:lvlText w:val="%1."/>
      <w:lvlJc w:val="left"/>
      <w:pPr>
        <w:ind w:left="1154" w:hanging="360"/>
      </w:pPr>
      <w:rPr>
        <w:rFonts w:hint="default"/>
      </w:rPr>
    </w:lvl>
    <w:lvl w:ilvl="1">
      <w:start w:val="1"/>
      <w:numFmt w:val="decimal"/>
      <w:isLgl/>
      <w:lvlText w:val="%1.%2"/>
      <w:lvlJc w:val="left"/>
      <w:pPr>
        <w:ind w:left="4690" w:hanging="720"/>
      </w:pPr>
      <w:rPr>
        <w:rFonts w:hint="default"/>
      </w:rPr>
    </w:lvl>
    <w:lvl w:ilvl="2">
      <w:start w:val="1"/>
      <w:numFmt w:val="decimal"/>
      <w:isLgl/>
      <w:lvlText w:val="%1.%2.%3"/>
      <w:lvlJc w:val="left"/>
      <w:pPr>
        <w:ind w:left="2234" w:hanging="720"/>
      </w:pPr>
      <w:rPr>
        <w:rFonts w:hint="default"/>
      </w:rPr>
    </w:lvl>
    <w:lvl w:ilvl="3">
      <w:start w:val="1"/>
      <w:numFmt w:val="decimal"/>
      <w:isLgl/>
      <w:lvlText w:val="%1.%2.%3.%4"/>
      <w:lvlJc w:val="left"/>
      <w:pPr>
        <w:ind w:left="2954" w:hanging="1080"/>
      </w:pPr>
      <w:rPr>
        <w:rFonts w:hint="default"/>
      </w:rPr>
    </w:lvl>
    <w:lvl w:ilvl="4">
      <w:start w:val="1"/>
      <w:numFmt w:val="decimal"/>
      <w:isLgl/>
      <w:lvlText w:val="%1.%2.%3.%4.%5"/>
      <w:lvlJc w:val="left"/>
      <w:pPr>
        <w:ind w:left="3674" w:hanging="1440"/>
      </w:pPr>
      <w:rPr>
        <w:rFonts w:hint="default"/>
      </w:rPr>
    </w:lvl>
    <w:lvl w:ilvl="5">
      <w:start w:val="1"/>
      <w:numFmt w:val="decimal"/>
      <w:isLgl/>
      <w:lvlText w:val="%1.%2.%3.%4.%5.%6"/>
      <w:lvlJc w:val="left"/>
      <w:pPr>
        <w:ind w:left="4034" w:hanging="1440"/>
      </w:pPr>
      <w:rPr>
        <w:rFonts w:hint="default"/>
      </w:rPr>
    </w:lvl>
    <w:lvl w:ilvl="6">
      <w:start w:val="1"/>
      <w:numFmt w:val="decimal"/>
      <w:isLgl/>
      <w:lvlText w:val="%1.%2.%3.%4.%5.%6.%7"/>
      <w:lvlJc w:val="left"/>
      <w:pPr>
        <w:ind w:left="4754" w:hanging="1800"/>
      </w:pPr>
      <w:rPr>
        <w:rFonts w:hint="default"/>
      </w:rPr>
    </w:lvl>
    <w:lvl w:ilvl="7">
      <w:start w:val="1"/>
      <w:numFmt w:val="decimal"/>
      <w:isLgl/>
      <w:lvlText w:val="%1.%2.%3.%4.%5.%6.%7.%8"/>
      <w:lvlJc w:val="left"/>
      <w:pPr>
        <w:ind w:left="5474" w:hanging="2160"/>
      </w:pPr>
      <w:rPr>
        <w:rFonts w:hint="default"/>
      </w:rPr>
    </w:lvl>
    <w:lvl w:ilvl="8">
      <w:start w:val="1"/>
      <w:numFmt w:val="decimal"/>
      <w:isLgl/>
      <w:lvlText w:val="%1.%2.%3.%4.%5.%6.%7.%8.%9"/>
      <w:lvlJc w:val="left"/>
      <w:pPr>
        <w:ind w:left="5834" w:hanging="2160"/>
      </w:pPr>
      <w:rPr>
        <w:rFonts w:hint="default"/>
      </w:rPr>
    </w:lvl>
  </w:abstractNum>
  <w:abstractNum w:abstractNumId="21" w15:restartNumberingAfterBreak="0">
    <w:nsid w:val="51057864"/>
    <w:multiLevelType w:val="hybridMultilevel"/>
    <w:tmpl w:val="9D182B1C"/>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2" w15:restartNumberingAfterBreak="0">
    <w:nsid w:val="51CB22DA"/>
    <w:multiLevelType w:val="hybridMultilevel"/>
    <w:tmpl w:val="594660B6"/>
    <w:lvl w:ilvl="0" w:tplc="9C8AE522">
      <w:start w:val="1"/>
      <w:numFmt w:val="decimal"/>
      <w:lvlText w:val="%1)"/>
      <w:lvlJc w:val="left"/>
      <w:pPr>
        <w:ind w:left="757" w:hanging="360"/>
      </w:pPr>
      <w:rPr>
        <w:rFonts w:hint="default"/>
        <w:b/>
        <w:bCs/>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3" w15:restartNumberingAfterBreak="0">
    <w:nsid w:val="535655DB"/>
    <w:multiLevelType w:val="hybridMultilevel"/>
    <w:tmpl w:val="F63ACACA"/>
    <w:lvl w:ilvl="0" w:tplc="1C0A2DCA">
      <w:start w:val="1"/>
      <w:numFmt w:val="decimal"/>
      <w:lvlText w:val="%1."/>
      <w:lvlJc w:val="left"/>
      <w:pPr>
        <w:ind w:left="1154"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4" w15:restartNumberingAfterBreak="0">
    <w:nsid w:val="590258FE"/>
    <w:multiLevelType w:val="multilevel"/>
    <w:tmpl w:val="7334FD22"/>
    <w:lvl w:ilvl="0">
      <w:start w:val="1"/>
      <w:numFmt w:val="decimal"/>
      <w:lvlText w:val="%1."/>
      <w:lvlJc w:val="left"/>
      <w:pPr>
        <w:ind w:left="1154" w:hanging="360"/>
      </w:pPr>
      <w:rPr>
        <w:rFonts w:hint="default"/>
      </w:rPr>
    </w:lvl>
    <w:lvl w:ilvl="1">
      <w:start w:val="1"/>
      <w:numFmt w:val="decimal"/>
      <w:isLgl/>
      <w:lvlText w:val="%1.%2"/>
      <w:lvlJc w:val="left"/>
      <w:pPr>
        <w:ind w:left="1874" w:hanging="720"/>
      </w:pPr>
      <w:rPr>
        <w:rFonts w:hint="default"/>
      </w:rPr>
    </w:lvl>
    <w:lvl w:ilvl="2">
      <w:start w:val="1"/>
      <w:numFmt w:val="decimal"/>
      <w:isLgl/>
      <w:lvlText w:val="%1.%2.%3"/>
      <w:lvlJc w:val="left"/>
      <w:pPr>
        <w:ind w:left="2234" w:hanging="720"/>
      </w:pPr>
      <w:rPr>
        <w:rFonts w:hint="default"/>
      </w:rPr>
    </w:lvl>
    <w:lvl w:ilvl="3">
      <w:start w:val="1"/>
      <w:numFmt w:val="decimal"/>
      <w:isLgl/>
      <w:lvlText w:val="%1.%2.%3.%4"/>
      <w:lvlJc w:val="left"/>
      <w:pPr>
        <w:ind w:left="2954" w:hanging="1080"/>
      </w:pPr>
      <w:rPr>
        <w:rFonts w:hint="default"/>
      </w:rPr>
    </w:lvl>
    <w:lvl w:ilvl="4">
      <w:start w:val="1"/>
      <w:numFmt w:val="decimal"/>
      <w:isLgl/>
      <w:lvlText w:val="%1.%2.%3.%4.%5"/>
      <w:lvlJc w:val="left"/>
      <w:pPr>
        <w:ind w:left="3674" w:hanging="1440"/>
      </w:pPr>
      <w:rPr>
        <w:rFonts w:hint="default"/>
      </w:rPr>
    </w:lvl>
    <w:lvl w:ilvl="5">
      <w:start w:val="1"/>
      <w:numFmt w:val="decimal"/>
      <w:isLgl/>
      <w:lvlText w:val="%1.%2.%3.%4.%5.%6"/>
      <w:lvlJc w:val="left"/>
      <w:pPr>
        <w:ind w:left="4034" w:hanging="1440"/>
      </w:pPr>
      <w:rPr>
        <w:rFonts w:hint="default"/>
      </w:rPr>
    </w:lvl>
    <w:lvl w:ilvl="6">
      <w:start w:val="1"/>
      <w:numFmt w:val="decimal"/>
      <w:isLgl/>
      <w:lvlText w:val="%1.%2.%3.%4.%5.%6.%7"/>
      <w:lvlJc w:val="left"/>
      <w:pPr>
        <w:ind w:left="4754" w:hanging="1800"/>
      </w:pPr>
      <w:rPr>
        <w:rFonts w:hint="default"/>
      </w:rPr>
    </w:lvl>
    <w:lvl w:ilvl="7">
      <w:start w:val="1"/>
      <w:numFmt w:val="decimal"/>
      <w:isLgl/>
      <w:lvlText w:val="%1.%2.%3.%4.%5.%6.%7.%8"/>
      <w:lvlJc w:val="left"/>
      <w:pPr>
        <w:ind w:left="5474" w:hanging="2160"/>
      </w:pPr>
      <w:rPr>
        <w:rFonts w:hint="default"/>
      </w:rPr>
    </w:lvl>
    <w:lvl w:ilvl="8">
      <w:start w:val="1"/>
      <w:numFmt w:val="decimal"/>
      <w:isLgl/>
      <w:lvlText w:val="%1.%2.%3.%4.%5.%6.%7.%8.%9"/>
      <w:lvlJc w:val="left"/>
      <w:pPr>
        <w:ind w:left="5834" w:hanging="2160"/>
      </w:pPr>
      <w:rPr>
        <w:rFonts w:hint="default"/>
      </w:rPr>
    </w:lvl>
  </w:abstractNum>
  <w:abstractNum w:abstractNumId="25" w15:restartNumberingAfterBreak="0">
    <w:nsid w:val="62B926B3"/>
    <w:multiLevelType w:val="multilevel"/>
    <w:tmpl w:val="7334FD22"/>
    <w:lvl w:ilvl="0">
      <w:start w:val="1"/>
      <w:numFmt w:val="decimal"/>
      <w:lvlText w:val="%1."/>
      <w:lvlJc w:val="left"/>
      <w:pPr>
        <w:ind w:left="1154" w:hanging="360"/>
      </w:pPr>
      <w:rPr>
        <w:rFonts w:hint="default"/>
      </w:rPr>
    </w:lvl>
    <w:lvl w:ilvl="1">
      <w:start w:val="1"/>
      <w:numFmt w:val="decimal"/>
      <w:isLgl/>
      <w:lvlText w:val="%1.%2"/>
      <w:lvlJc w:val="left"/>
      <w:pPr>
        <w:ind w:left="1874" w:hanging="720"/>
      </w:pPr>
      <w:rPr>
        <w:rFonts w:hint="default"/>
      </w:rPr>
    </w:lvl>
    <w:lvl w:ilvl="2">
      <w:start w:val="1"/>
      <w:numFmt w:val="decimal"/>
      <w:isLgl/>
      <w:lvlText w:val="%1.%2.%3"/>
      <w:lvlJc w:val="left"/>
      <w:pPr>
        <w:ind w:left="2234" w:hanging="720"/>
      </w:pPr>
      <w:rPr>
        <w:rFonts w:hint="default"/>
      </w:rPr>
    </w:lvl>
    <w:lvl w:ilvl="3">
      <w:start w:val="1"/>
      <w:numFmt w:val="decimal"/>
      <w:isLgl/>
      <w:lvlText w:val="%1.%2.%3.%4"/>
      <w:lvlJc w:val="left"/>
      <w:pPr>
        <w:ind w:left="2954" w:hanging="1080"/>
      </w:pPr>
      <w:rPr>
        <w:rFonts w:hint="default"/>
      </w:rPr>
    </w:lvl>
    <w:lvl w:ilvl="4">
      <w:start w:val="1"/>
      <w:numFmt w:val="decimal"/>
      <w:isLgl/>
      <w:lvlText w:val="%1.%2.%3.%4.%5"/>
      <w:lvlJc w:val="left"/>
      <w:pPr>
        <w:ind w:left="3674" w:hanging="1440"/>
      </w:pPr>
      <w:rPr>
        <w:rFonts w:hint="default"/>
      </w:rPr>
    </w:lvl>
    <w:lvl w:ilvl="5">
      <w:start w:val="1"/>
      <w:numFmt w:val="decimal"/>
      <w:isLgl/>
      <w:lvlText w:val="%1.%2.%3.%4.%5.%6"/>
      <w:lvlJc w:val="left"/>
      <w:pPr>
        <w:ind w:left="4034" w:hanging="1440"/>
      </w:pPr>
      <w:rPr>
        <w:rFonts w:hint="default"/>
      </w:rPr>
    </w:lvl>
    <w:lvl w:ilvl="6">
      <w:start w:val="1"/>
      <w:numFmt w:val="decimal"/>
      <w:isLgl/>
      <w:lvlText w:val="%1.%2.%3.%4.%5.%6.%7"/>
      <w:lvlJc w:val="left"/>
      <w:pPr>
        <w:ind w:left="4754" w:hanging="1800"/>
      </w:pPr>
      <w:rPr>
        <w:rFonts w:hint="default"/>
      </w:rPr>
    </w:lvl>
    <w:lvl w:ilvl="7">
      <w:start w:val="1"/>
      <w:numFmt w:val="decimal"/>
      <w:isLgl/>
      <w:lvlText w:val="%1.%2.%3.%4.%5.%6.%7.%8"/>
      <w:lvlJc w:val="left"/>
      <w:pPr>
        <w:ind w:left="5474" w:hanging="2160"/>
      </w:pPr>
      <w:rPr>
        <w:rFonts w:hint="default"/>
      </w:rPr>
    </w:lvl>
    <w:lvl w:ilvl="8">
      <w:start w:val="1"/>
      <w:numFmt w:val="decimal"/>
      <w:isLgl/>
      <w:lvlText w:val="%1.%2.%3.%4.%5.%6.%7.%8.%9"/>
      <w:lvlJc w:val="left"/>
      <w:pPr>
        <w:ind w:left="5834" w:hanging="2160"/>
      </w:pPr>
      <w:rPr>
        <w:rFonts w:hint="default"/>
      </w:rPr>
    </w:lvl>
  </w:abstractNum>
  <w:abstractNum w:abstractNumId="26" w15:restartNumberingAfterBreak="0">
    <w:nsid w:val="64F425C9"/>
    <w:multiLevelType w:val="hybridMultilevel"/>
    <w:tmpl w:val="A506718C"/>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7" w15:restartNumberingAfterBreak="0">
    <w:nsid w:val="66E8151E"/>
    <w:multiLevelType w:val="hybridMultilevel"/>
    <w:tmpl w:val="B4D6237E"/>
    <w:lvl w:ilvl="0" w:tplc="04150001">
      <w:start w:val="1"/>
      <w:numFmt w:val="bullet"/>
      <w:lvlText w:val=""/>
      <w:lvlJc w:val="left"/>
      <w:pPr>
        <w:ind w:left="1117" w:hanging="360"/>
      </w:pPr>
      <w:rPr>
        <w:rFonts w:ascii="Symbol" w:hAnsi="Symbol" w:hint="default"/>
      </w:rPr>
    </w:lvl>
    <w:lvl w:ilvl="1" w:tplc="04150003">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8" w15:restartNumberingAfterBreak="0">
    <w:nsid w:val="6735195C"/>
    <w:multiLevelType w:val="hybridMultilevel"/>
    <w:tmpl w:val="13028006"/>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9" w15:restartNumberingAfterBreak="0">
    <w:nsid w:val="6EA861AE"/>
    <w:multiLevelType w:val="hybridMultilevel"/>
    <w:tmpl w:val="1A5A6EF4"/>
    <w:lvl w:ilvl="0" w:tplc="04150001">
      <w:start w:val="1"/>
      <w:numFmt w:val="bullet"/>
      <w:lvlText w:val=""/>
      <w:lvlJc w:val="left"/>
      <w:pPr>
        <w:ind w:left="1117" w:hanging="360"/>
      </w:pPr>
      <w:rPr>
        <w:rFonts w:ascii="Symbol" w:hAnsi="Symbol" w:hint="default"/>
      </w:rPr>
    </w:lvl>
    <w:lvl w:ilvl="1" w:tplc="04150003">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30" w15:restartNumberingAfterBreak="0">
    <w:nsid w:val="7269670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7584A0F"/>
    <w:multiLevelType w:val="hybridMultilevel"/>
    <w:tmpl w:val="AB9606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9661AE5"/>
    <w:multiLevelType w:val="hybridMultilevel"/>
    <w:tmpl w:val="DBC6B99C"/>
    <w:lvl w:ilvl="0" w:tplc="04150001">
      <w:start w:val="1"/>
      <w:numFmt w:val="bullet"/>
      <w:lvlText w:val=""/>
      <w:lvlJc w:val="left"/>
      <w:pPr>
        <w:ind w:left="1117" w:hanging="360"/>
      </w:pPr>
      <w:rPr>
        <w:rFonts w:ascii="Symbol" w:hAnsi="Symbol" w:hint="default"/>
      </w:rPr>
    </w:lvl>
    <w:lvl w:ilvl="1" w:tplc="04150003">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33" w15:restartNumberingAfterBreak="0">
    <w:nsid w:val="7A211E63"/>
    <w:multiLevelType w:val="multilevel"/>
    <w:tmpl w:val="7334FD22"/>
    <w:lvl w:ilvl="0">
      <w:start w:val="1"/>
      <w:numFmt w:val="decimal"/>
      <w:lvlText w:val="%1."/>
      <w:lvlJc w:val="left"/>
      <w:pPr>
        <w:ind w:left="1154" w:hanging="360"/>
      </w:pPr>
      <w:rPr>
        <w:rFonts w:hint="default"/>
      </w:rPr>
    </w:lvl>
    <w:lvl w:ilvl="1">
      <w:start w:val="1"/>
      <w:numFmt w:val="decimal"/>
      <w:isLgl/>
      <w:lvlText w:val="%1.%2"/>
      <w:lvlJc w:val="left"/>
      <w:pPr>
        <w:ind w:left="1874" w:hanging="720"/>
      </w:pPr>
      <w:rPr>
        <w:rFonts w:hint="default"/>
      </w:rPr>
    </w:lvl>
    <w:lvl w:ilvl="2">
      <w:start w:val="1"/>
      <w:numFmt w:val="decimal"/>
      <w:isLgl/>
      <w:lvlText w:val="%1.%2.%3"/>
      <w:lvlJc w:val="left"/>
      <w:pPr>
        <w:ind w:left="2234" w:hanging="720"/>
      </w:pPr>
      <w:rPr>
        <w:rFonts w:hint="default"/>
      </w:rPr>
    </w:lvl>
    <w:lvl w:ilvl="3">
      <w:start w:val="1"/>
      <w:numFmt w:val="decimal"/>
      <w:isLgl/>
      <w:lvlText w:val="%1.%2.%3.%4"/>
      <w:lvlJc w:val="left"/>
      <w:pPr>
        <w:ind w:left="2954" w:hanging="1080"/>
      </w:pPr>
      <w:rPr>
        <w:rFonts w:hint="default"/>
      </w:rPr>
    </w:lvl>
    <w:lvl w:ilvl="4">
      <w:start w:val="1"/>
      <w:numFmt w:val="decimal"/>
      <w:isLgl/>
      <w:lvlText w:val="%1.%2.%3.%4.%5"/>
      <w:lvlJc w:val="left"/>
      <w:pPr>
        <w:ind w:left="3674" w:hanging="1440"/>
      </w:pPr>
      <w:rPr>
        <w:rFonts w:hint="default"/>
      </w:rPr>
    </w:lvl>
    <w:lvl w:ilvl="5">
      <w:start w:val="1"/>
      <w:numFmt w:val="decimal"/>
      <w:isLgl/>
      <w:lvlText w:val="%1.%2.%3.%4.%5.%6"/>
      <w:lvlJc w:val="left"/>
      <w:pPr>
        <w:ind w:left="4034" w:hanging="1440"/>
      </w:pPr>
      <w:rPr>
        <w:rFonts w:hint="default"/>
      </w:rPr>
    </w:lvl>
    <w:lvl w:ilvl="6">
      <w:start w:val="1"/>
      <w:numFmt w:val="decimal"/>
      <w:isLgl/>
      <w:lvlText w:val="%1.%2.%3.%4.%5.%6.%7"/>
      <w:lvlJc w:val="left"/>
      <w:pPr>
        <w:ind w:left="4754" w:hanging="1800"/>
      </w:pPr>
      <w:rPr>
        <w:rFonts w:hint="default"/>
      </w:rPr>
    </w:lvl>
    <w:lvl w:ilvl="7">
      <w:start w:val="1"/>
      <w:numFmt w:val="decimal"/>
      <w:isLgl/>
      <w:lvlText w:val="%1.%2.%3.%4.%5.%6.%7.%8"/>
      <w:lvlJc w:val="left"/>
      <w:pPr>
        <w:ind w:left="5474" w:hanging="2160"/>
      </w:pPr>
      <w:rPr>
        <w:rFonts w:hint="default"/>
      </w:rPr>
    </w:lvl>
    <w:lvl w:ilvl="8">
      <w:start w:val="1"/>
      <w:numFmt w:val="decimal"/>
      <w:isLgl/>
      <w:lvlText w:val="%1.%2.%3.%4.%5.%6.%7.%8.%9"/>
      <w:lvlJc w:val="left"/>
      <w:pPr>
        <w:ind w:left="5834" w:hanging="2160"/>
      </w:pPr>
      <w:rPr>
        <w:rFonts w:hint="default"/>
      </w:rPr>
    </w:lvl>
  </w:abstractNum>
  <w:abstractNum w:abstractNumId="34" w15:restartNumberingAfterBreak="0">
    <w:nsid w:val="7C355EF6"/>
    <w:multiLevelType w:val="hybridMultilevel"/>
    <w:tmpl w:val="8EFE0968"/>
    <w:lvl w:ilvl="0" w:tplc="DCFAE78E">
      <w:start w:val="1"/>
      <w:numFmt w:val="ordinal"/>
      <w:lvlText w:val="%11"/>
      <w:lvlJc w:val="left"/>
      <w:pPr>
        <w:ind w:left="1514" w:hanging="360"/>
      </w:pPr>
      <w:rPr>
        <w:rFonts w:hint="default"/>
      </w:rPr>
    </w:lvl>
    <w:lvl w:ilvl="1" w:tplc="04150019" w:tentative="1">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35" w15:restartNumberingAfterBreak="0">
    <w:nsid w:val="7F20300C"/>
    <w:multiLevelType w:val="hybridMultilevel"/>
    <w:tmpl w:val="1BE0D52E"/>
    <w:lvl w:ilvl="0" w:tplc="1C0A2DCA">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num w:numId="1" w16cid:durableId="915361036">
    <w:abstractNumId w:val="35"/>
  </w:num>
  <w:num w:numId="2" w16cid:durableId="1528253930">
    <w:abstractNumId w:val="23"/>
  </w:num>
  <w:num w:numId="3" w16cid:durableId="2055695879">
    <w:abstractNumId w:val="20"/>
  </w:num>
  <w:num w:numId="4" w16cid:durableId="272172286">
    <w:abstractNumId w:val="22"/>
  </w:num>
  <w:num w:numId="5" w16cid:durableId="353464653">
    <w:abstractNumId w:val="13"/>
  </w:num>
  <w:num w:numId="6" w16cid:durableId="421606833">
    <w:abstractNumId w:val="34"/>
  </w:num>
  <w:num w:numId="7" w16cid:durableId="271136608">
    <w:abstractNumId w:val="10"/>
  </w:num>
  <w:num w:numId="8" w16cid:durableId="684480490">
    <w:abstractNumId w:val="6"/>
  </w:num>
  <w:num w:numId="9" w16cid:durableId="2033800185">
    <w:abstractNumId w:val="30"/>
  </w:num>
  <w:num w:numId="10" w16cid:durableId="1648195489">
    <w:abstractNumId w:val="24"/>
  </w:num>
  <w:num w:numId="11" w16cid:durableId="1731490071">
    <w:abstractNumId w:val="16"/>
  </w:num>
  <w:num w:numId="12" w16cid:durableId="1616214312">
    <w:abstractNumId w:val="8"/>
  </w:num>
  <w:num w:numId="13" w16cid:durableId="536040323">
    <w:abstractNumId w:val="11"/>
  </w:num>
  <w:num w:numId="14" w16cid:durableId="37557917">
    <w:abstractNumId w:val="2"/>
  </w:num>
  <w:num w:numId="15" w16cid:durableId="1067190480">
    <w:abstractNumId w:val="18"/>
  </w:num>
  <w:num w:numId="16" w16cid:durableId="407966475">
    <w:abstractNumId w:val="0"/>
  </w:num>
  <w:num w:numId="17" w16cid:durableId="8063730">
    <w:abstractNumId w:val="33"/>
  </w:num>
  <w:num w:numId="18" w16cid:durableId="1301422579">
    <w:abstractNumId w:val="25"/>
  </w:num>
  <w:num w:numId="19" w16cid:durableId="1907446437">
    <w:abstractNumId w:val="21"/>
  </w:num>
  <w:num w:numId="20" w16cid:durableId="25570927">
    <w:abstractNumId w:val="1"/>
  </w:num>
  <w:num w:numId="21" w16cid:durableId="343749828">
    <w:abstractNumId w:val="9"/>
  </w:num>
  <w:num w:numId="22" w16cid:durableId="330302745">
    <w:abstractNumId w:val="17"/>
  </w:num>
  <w:num w:numId="23" w16cid:durableId="547495803">
    <w:abstractNumId w:val="12"/>
  </w:num>
  <w:num w:numId="24" w16cid:durableId="2024820965">
    <w:abstractNumId w:val="7"/>
  </w:num>
  <w:num w:numId="25" w16cid:durableId="647364988">
    <w:abstractNumId w:val="4"/>
  </w:num>
  <w:num w:numId="26" w16cid:durableId="1580090681">
    <w:abstractNumId w:val="26"/>
  </w:num>
  <w:num w:numId="27" w16cid:durableId="1597326727">
    <w:abstractNumId w:val="3"/>
  </w:num>
  <w:num w:numId="28" w16cid:durableId="497039658">
    <w:abstractNumId w:val="19"/>
  </w:num>
  <w:num w:numId="29" w16cid:durableId="886141999">
    <w:abstractNumId w:val="32"/>
  </w:num>
  <w:num w:numId="30" w16cid:durableId="1080518994">
    <w:abstractNumId w:val="15"/>
  </w:num>
  <w:num w:numId="31" w16cid:durableId="2060130664">
    <w:abstractNumId w:val="27"/>
  </w:num>
  <w:num w:numId="32" w16cid:durableId="1559049532">
    <w:abstractNumId w:val="29"/>
  </w:num>
  <w:num w:numId="33" w16cid:durableId="1185098422">
    <w:abstractNumId w:val="14"/>
  </w:num>
  <w:num w:numId="34" w16cid:durableId="424228333">
    <w:abstractNumId w:val="5"/>
  </w:num>
  <w:num w:numId="35" w16cid:durableId="576407045">
    <w:abstractNumId w:val="31"/>
  </w:num>
  <w:num w:numId="36" w16cid:durableId="2017896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33A"/>
    <w:rsid w:val="00000FB3"/>
    <w:rsid w:val="00002694"/>
    <w:rsid w:val="0000526B"/>
    <w:rsid w:val="000055D2"/>
    <w:rsid w:val="00010A47"/>
    <w:rsid w:val="00015360"/>
    <w:rsid w:val="00025D17"/>
    <w:rsid w:val="00026455"/>
    <w:rsid w:val="00026BF6"/>
    <w:rsid w:val="00030283"/>
    <w:rsid w:val="0003510F"/>
    <w:rsid w:val="0003771D"/>
    <w:rsid w:val="00044F09"/>
    <w:rsid w:val="00047B66"/>
    <w:rsid w:val="000561EB"/>
    <w:rsid w:val="00057455"/>
    <w:rsid w:val="00060C70"/>
    <w:rsid w:val="00063B6A"/>
    <w:rsid w:val="00064210"/>
    <w:rsid w:val="000647B2"/>
    <w:rsid w:val="00065BDC"/>
    <w:rsid w:val="000703DD"/>
    <w:rsid w:val="00070F8F"/>
    <w:rsid w:val="00072C98"/>
    <w:rsid w:val="00074677"/>
    <w:rsid w:val="0007520B"/>
    <w:rsid w:val="00086319"/>
    <w:rsid w:val="0008649C"/>
    <w:rsid w:val="00086630"/>
    <w:rsid w:val="00093152"/>
    <w:rsid w:val="00093892"/>
    <w:rsid w:val="00094375"/>
    <w:rsid w:val="0009482B"/>
    <w:rsid w:val="00097D90"/>
    <w:rsid w:val="000A24AE"/>
    <w:rsid w:val="000A2EEE"/>
    <w:rsid w:val="000A4892"/>
    <w:rsid w:val="000A6FBF"/>
    <w:rsid w:val="000A7611"/>
    <w:rsid w:val="000B031D"/>
    <w:rsid w:val="000B469B"/>
    <w:rsid w:val="000B49B5"/>
    <w:rsid w:val="000C242F"/>
    <w:rsid w:val="000C5546"/>
    <w:rsid w:val="000D066E"/>
    <w:rsid w:val="000D1191"/>
    <w:rsid w:val="000D63DD"/>
    <w:rsid w:val="000E08D8"/>
    <w:rsid w:val="000E17E3"/>
    <w:rsid w:val="000E1DB7"/>
    <w:rsid w:val="000E2794"/>
    <w:rsid w:val="000E659F"/>
    <w:rsid w:val="000E7A83"/>
    <w:rsid w:val="000F0ACD"/>
    <w:rsid w:val="000F0EAE"/>
    <w:rsid w:val="000F2C87"/>
    <w:rsid w:val="000F3CA6"/>
    <w:rsid w:val="000F41ED"/>
    <w:rsid w:val="00104EB7"/>
    <w:rsid w:val="00111FC9"/>
    <w:rsid w:val="00113165"/>
    <w:rsid w:val="00113C1E"/>
    <w:rsid w:val="00116C1B"/>
    <w:rsid w:val="001204ED"/>
    <w:rsid w:val="0012469F"/>
    <w:rsid w:val="00132512"/>
    <w:rsid w:val="00132744"/>
    <w:rsid w:val="001343FB"/>
    <w:rsid w:val="0014354B"/>
    <w:rsid w:val="00151C40"/>
    <w:rsid w:val="00154903"/>
    <w:rsid w:val="00162105"/>
    <w:rsid w:val="00162A47"/>
    <w:rsid w:val="00164203"/>
    <w:rsid w:val="00164828"/>
    <w:rsid w:val="00164A9C"/>
    <w:rsid w:val="00170025"/>
    <w:rsid w:val="0017262D"/>
    <w:rsid w:val="00173583"/>
    <w:rsid w:val="00174BFE"/>
    <w:rsid w:val="00175509"/>
    <w:rsid w:val="001769F1"/>
    <w:rsid w:val="0018077A"/>
    <w:rsid w:val="00184AD5"/>
    <w:rsid w:val="001856A8"/>
    <w:rsid w:val="00191053"/>
    <w:rsid w:val="001A1645"/>
    <w:rsid w:val="001A1806"/>
    <w:rsid w:val="001A218A"/>
    <w:rsid w:val="001A6147"/>
    <w:rsid w:val="001A77C9"/>
    <w:rsid w:val="001B0227"/>
    <w:rsid w:val="001B2778"/>
    <w:rsid w:val="001B30A3"/>
    <w:rsid w:val="001B4E70"/>
    <w:rsid w:val="001B55AB"/>
    <w:rsid w:val="001B5882"/>
    <w:rsid w:val="001B7BE9"/>
    <w:rsid w:val="001C01BA"/>
    <w:rsid w:val="001C2F79"/>
    <w:rsid w:val="001D282B"/>
    <w:rsid w:val="001D3518"/>
    <w:rsid w:val="001D385B"/>
    <w:rsid w:val="001D53C5"/>
    <w:rsid w:val="001E6042"/>
    <w:rsid w:val="001F1B2E"/>
    <w:rsid w:val="001F2DCA"/>
    <w:rsid w:val="001F3127"/>
    <w:rsid w:val="001F544C"/>
    <w:rsid w:val="001F6F30"/>
    <w:rsid w:val="00200815"/>
    <w:rsid w:val="00201171"/>
    <w:rsid w:val="002104D5"/>
    <w:rsid w:val="0021053F"/>
    <w:rsid w:val="002109FE"/>
    <w:rsid w:val="002236AA"/>
    <w:rsid w:val="00226FE2"/>
    <w:rsid w:val="002315AF"/>
    <w:rsid w:val="00233938"/>
    <w:rsid w:val="00241A76"/>
    <w:rsid w:val="0024386E"/>
    <w:rsid w:val="002458E2"/>
    <w:rsid w:val="00245CCA"/>
    <w:rsid w:val="00246E7F"/>
    <w:rsid w:val="00247D2B"/>
    <w:rsid w:val="00251CCF"/>
    <w:rsid w:val="002532E0"/>
    <w:rsid w:val="00257E23"/>
    <w:rsid w:val="00257F26"/>
    <w:rsid w:val="00264ED2"/>
    <w:rsid w:val="002657AB"/>
    <w:rsid w:val="002667C7"/>
    <w:rsid w:val="00270791"/>
    <w:rsid w:val="00270B2A"/>
    <w:rsid w:val="00270B73"/>
    <w:rsid w:val="0027551B"/>
    <w:rsid w:val="0028087C"/>
    <w:rsid w:val="002833FE"/>
    <w:rsid w:val="00283EDC"/>
    <w:rsid w:val="00297F57"/>
    <w:rsid w:val="002A6558"/>
    <w:rsid w:val="002A6D4D"/>
    <w:rsid w:val="002A7183"/>
    <w:rsid w:val="002B199D"/>
    <w:rsid w:val="002B1CB0"/>
    <w:rsid w:val="002B462E"/>
    <w:rsid w:val="002B66A4"/>
    <w:rsid w:val="002B6ED6"/>
    <w:rsid w:val="002B7641"/>
    <w:rsid w:val="002C2DE0"/>
    <w:rsid w:val="002C60AC"/>
    <w:rsid w:val="002C6DB7"/>
    <w:rsid w:val="002D1865"/>
    <w:rsid w:val="002D1BEC"/>
    <w:rsid w:val="002D3B63"/>
    <w:rsid w:val="002D45B8"/>
    <w:rsid w:val="002D4976"/>
    <w:rsid w:val="002D51F7"/>
    <w:rsid w:val="002E0AFE"/>
    <w:rsid w:val="002E1A4D"/>
    <w:rsid w:val="002F164B"/>
    <w:rsid w:val="002F26CC"/>
    <w:rsid w:val="002F28AF"/>
    <w:rsid w:val="002F2F11"/>
    <w:rsid w:val="002F378F"/>
    <w:rsid w:val="002F4101"/>
    <w:rsid w:val="002F50F4"/>
    <w:rsid w:val="002F627E"/>
    <w:rsid w:val="002F69B0"/>
    <w:rsid w:val="0030491A"/>
    <w:rsid w:val="00305CF2"/>
    <w:rsid w:val="00311116"/>
    <w:rsid w:val="003136BF"/>
    <w:rsid w:val="0031645F"/>
    <w:rsid w:val="00321509"/>
    <w:rsid w:val="00330606"/>
    <w:rsid w:val="00330EC9"/>
    <w:rsid w:val="00331DE6"/>
    <w:rsid w:val="00334FAD"/>
    <w:rsid w:val="00336AD9"/>
    <w:rsid w:val="003378C2"/>
    <w:rsid w:val="0033798E"/>
    <w:rsid w:val="0034142F"/>
    <w:rsid w:val="00343683"/>
    <w:rsid w:val="0034578C"/>
    <w:rsid w:val="00347B3B"/>
    <w:rsid w:val="00347FE0"/>
    <w:rsid w:val="00351583"/>
    <w:rsid w:val="00351E9C"/>
    <w:rsid w:val="003545EE"/>
    <w:rsid w:val="003753F3"/>
    <w:rsid w:val="003756BB"/>
    <w:rsid w:val="0037771C"/>
    <w:rsid w:val="00380087"/>
    <w:rsid w:val="00391765"/>
    <w:rsid w:val="0039622C"/>
    <w:rsid w:val="003963CC"/>
    <w:rsid w:val="003A3EC8"/>
    <w:rsid w:val="003A54E8"/>
    <w:rsid w:val="003A6089"/>
    <w:rsid w:val="003A6E6E"/>
    <w:rsid w:val="003B2438"/>
    <w:rsid w:val="003B506C"/>
    <w:rsid w:val="003B54DA"/>
    <w:rsid w:val="003B7A00"/>
    <w:rsid w:val="003C477E"/>
    <w:rsid w:val="003C554C"/>
    <w:rsid w:val="003E3D60"/>
    <w:rsid w:val="003E58A3"/>
    <w:rsid w:val="003E74A0"/>
    <w:rsid w:val="003E7A31"/>
    <w:rsid w:val="003F15B8"/>
    <w:rsid w:val="003F33D0"/>
    <w:rsid w:val="003F560F"/>
    <w:rsid w:val="003F5994"/>
    <w:rsid w:val="003F6534"/>
    <w:rsid w:val="003F6AA5"/>
    <w:rsid w:val="003F719C"/>
    <w:rsid w:val="00406D6A"/>
    <w:rsid w:val="00406E82"/>
    <w:rsid w:val="00406F09"/>
    <w:rsid w:val="00412D4E"/>
    <w:rsid w:val="004149A0"/>
    <w:rsid w:val="00422C2C"/>
    <w:rsid w:val="00422FF7"/>
    <w:rsid w:val="004255EE"/>
    <w:rsid w:val="00426103"/>
    <w:rsid w:val="00431B4B"/>
    <w:rsid w:val="004338CB"/>
    <w:rsid w:val="0043574B"/>
    <w:rsid w:val="0044465E"/>
    <w:rsid w:val="00452632"/>
    <w:rsid w:val="00457FD5"/>
    <w:rsid w:val="0046600D"/>
    <w:rsid w:val="0047232A"/>
    <w:rsid w:val="0047477E"/>
    <w:rsid w:val="00475A0E"/>
    <w:rsid w:val="004848CD"/>
    <w:rsid w:val="00485602"/>
    <w:rsid w:val="004863E0"/>
    <w:rsid w:val="0048664F"/>
    <w:rsid w:val="00487E88"/>
    <w:rsid w:val="00495BA8"/>
    <w:rsid w:val="004A0CB4"/>
    <w:rsid w:val="004A23B7"/>
    <w:rsid w:val="004A3494"/>
    <w:rsid w:val="004B1748"/>
    <w:rsid w:val="004B4AFF"/>
    <w:rsid w:val="004B6A06"/>
    <w:rsid w:val="004C0DF4"/>
    <w:rsid w:val="004C67DD"/>
    <w:rsid w:val="004D19E5"/>
    <w:rsid w:val="004D2064"/>
    <w:rsid w:val="004E4CA2"/>
    <w:rsid w:val="004E567E"/>
    <w:rsid w:val="004F14A3"/>
    <w:rsid w:val="004F1EF8"/>
    <w:rsid w:val="004F5B6B"/>
    <w:rsid w:val="004F5F73"/>
    <w:rsid w:val="004F73B7"/>
    <w:rsid w:val="00500060"/>
    <w:rsid w:val="005009C0"/>
    <w:rsid w:val="005058F6"/>
    <w:rsid w:val="005059C8"/>
    <w:rsid w:val="005107EF"/>
    <w:rsid w:val="00514BB2"/>
    <w:rsid w:val="0051619D"/>
    <w:rsid w:val="005225A3"/>
    <w:rsid w:val="005232CE"/>
    <w:rsid w:val="00524628"/>
    <w:rsid w:val="0052480A"/>
    <w:rsid w:val="00524B24"/>
    <w:rsid w:val="00531531"/>
    <w:rsid w:val="00531CD3"/>
    <w:rsid w:val="005407C5"/>
    <w:rsid w:val="00540A73"/>
    <w:rsid w:val="0054207A"/>
    <w:rsid w:val="005420E9"/>
    <w:rsid w:val="00547B5E"/>
    <w:rsid w:val="005518F3"/>
    <w:rsid w:val="0055352F"/>
    <w:rsid w:val="0055464B"/>
    <w:rsid w:val="00555BBD"/>
    <w:rsid w:val="00556EC3"/>
    <w:rsid w:val="00557A7F"/>
    <w:rsid w:val="00570558"/>
    <w:rsid w:val="005712A9"/>
    <w:rsid w:val="00571C12"/>
    <w:rsid w:val="0057332A"/>
    <w:rsid w:val="005809AD"/>
    <w:rsid w:val="00584386"/>
    <w:rsid w:val="00586A04"/>
    <w:rsid w:val="005879D5"/>
    <w:rsid w:val="00592FAC"/>
    <w:rsid w:val="00593A56"/>
    <w:rsid w:val="00594050"/>
    <w:rsid w:val="005A1041"/>
    <w:rsid w:val="005A2589"/>
    <w:rsid w:val="005A2F88"/>
    <w:rsid w:val="005A39F7"/>
    <w:rsid w:val="005B2250"/>
    <w:rsid w:val="005B33AC"/>
    <w:rsid w:val="005B3C6D"/>
    <w:rsid w:val="005B645B"/>
    <w:rsid w:val="005B6B2B"/>
    <w:rsid w:val="005C7F89"/>
    <w:rsid w:val="005D19B1"/>
    <w:rsid w:val="005D3E2B"/>
    <w:rsid w:val="005E03DE"/>
    <w:rsid w:val="005E42AD"/>
    <w:rsid w:val="005F394B"/>
    <w:rsid w:val="005F3EA9"/>
    <w:rsid w:val="005F4333"/>
    <w:rsid w:val="005F4F6B"/>
    <w:rsid w:val="005F5A77"/>
    <w:rsid w:val="005F67CD"/>
    <w:rsid w:val="006008DA"/>
    <w:rsid w:val="006067B7"/>
    <w:rsid w:val="00606BAF"/>
    <w:rsid w:val="00606CCC"/>
    <w:rsid w:val="006105B3"/>
    <w:rsid w:val="00610E1C"/>
    <w:rsid w:val="00611887"/>
    <w:rsid w:val="006125B7"/>
    <w:rsid w:val="00612E86"/>
    <w:rsid w:val="006216F6"/>
    <w:rsid w:val="00624F42"/>
    <w:rsid w:val="00630190"/>
    <w:rsid w:val="00631C0B"/>
    <w:rsid w:val="00632D9C"/>
    <w:rsid w:val="0063325A"/>
    <w:rsid w:val="00633D13"/>
    <w:rsid w:val="0063480A"/>
    <w:rsid w:val="00634F97"/>
    <w:rsid w:val="00636003"/>
    <w:rsid w:val="00636CBA"/>
    <w:rsid w:val="006419A9"/>
    <w:rsid w:val="00641F13"/>
    <w:rsid w:val="006441AE"/>
    <w:rsid w:val="006503F1"/>
    <w:rsid w:val="00651F18"/>
    <w:rsid w:val="00652F9B"/>
    <w:rsid w:val="006557E9"/>
    <w:rsid w:val="00662560"/>
    <w:rsid w:val="0066567A"/>
    <w:rsid w:val="006704E2"/>
    <w:rsid w:val="00672B3A"/>
    <w:rsid w:val="00674A42"/>
    <w:rsid w:val="00692172"/>
    <w:rsid w:val="00692C3C"/>
    <w:rsid w:val="006930C6"/>
    <w:rsid w:val="0069321E"/>
    <w:rsid w:val="00697E50"/>
    <w:rsid w:val="006A2126"/>
    <w:rsid w:val="006B0E26"/>
    <w:rsid w:val="006B2D75"/>
    <w:rsid w:val="006B38B1"/>
    <w:rsid w:val="006C1268"/>
    <w:rsid w:val="006C68A9"/>
    <w:rsid w:val="006D01B6"/>
    <w:rsid w:val="006D126A"/>
    <w:rsid w:val="006D1EE6"/>
    <w:rsid w:val="006D27CB"/>
    <w:rsid w:val="006D283E"/>
    <w:rsid w:val="006D4E57"/>
    <w:rsid w:val="006D628E"/>
    <w:rsid w:val="006E22F6"/>
    <w:rsid w:val="006E2E79"/>
    <w:rsid w:val="006E77F0"/>
    <w:rsid w:val="006F0322"/>
    <w:rsid w:val="006F17AE"/>
    <w:rsid w:val="006F44B8"/>
    <w:rsid w:val="006F66FE"/>
    <w:rsid w:val="00700713"/>
    <w:rsid w:val="00700C96"/>
    <w:rsid w:val="00701A9C"/>
    <w:rsid w:val="00720491"/>
    <w:rsid w:val="00721A86"/>
    <w:rsid w:val="00726ADD"/>
    <w:rsid w:val="007278EF"/>
    <w:rsid w:val="007309EE"/>
    <w:rsid w:val="0073109F"/>
    <w:rsid w:val="00734837"/>
    <w:rsid w:val="0074039C"/>
    <w:rsid w:val="007412DF"/>
    <w:rsid w:val="00742978"/>
    <w:rsid w:val="00745CBB"/>
    <w:rsid w:val="007533AF"/>
    <w:rsid w:val="00754150"/>
    <w:rsid w:val="007550EC"/>
    <w:rsid w:val="00764F99"/>
    <w:rsid w:val="007652DD"/>
    <w:rsid w:val="00765CA5"/>
    <w:rsid w:val="0076638C"/>
    <w:rsid w:val="007666F1"/>
    <w:rsid w:val="00766C3C"/>
    <w:rsid w:val="00770A92"/>
    <w:rsid w:val="00773183"/>
    <w:rsid w:val="00775312"/>
    <w:rsid w:val="0078244D"/>
    <w:rsid w:val="00782595"/>
    <w:rsid w:val="00784609"/>
    <w:rsid w:val="00787233"/>
    <w:rsid w:val="007A0F5A"/>
    <w:rsid w:val="007A3746"/>
    <w:rsid w:val="007A5582"/>
    <w:rsid w:val="007A5CD0"/>
    <w:rsid w:val="007A754B"/>
    <w:rsid w:val="007B271C"/>
    <w:rsid w:val="007B3150"/>
    <w:rsid w:val="007B392D"/>
    <w:rsid w:val="007B418B"/>
    <w:rsid w:val="007B5544"/>
    <w:rsid w:val="007C175B"/>
    <w:rsid w:val="007C36E6"/>
    <w:rsid w:val="007C4EAB"/>
    <w:rsid w:val="007C5250"/>
    <w:rsid w:val="007C5E0F"/>
    <w:rsid w:val="007C5E7F"/>
    <w:rsid w:val="007D0D8D"/>
    <w:rsid w:val="007D1A6F"/>
    <w:rsid w:val="007D2157"/>
    <w:rsid w:val="007D2AC3"/>
    <w:rsid w:val="007D3001"/>
    <w:rsid w:val="007D424A"/>
    <w:rsid w:val="007D785A"/>
    <w:rsid w:val="007E0CD1"/>
    <w:rsid w:val="007E1F4E"/>
    <w:rsid w:val="007E2E11"/>
    <w:rsid w:val="007E433A"/>
    <w:rsid w:val="007E4733"/>
    <w:rsid w:val="007E4EA9"/>
    <w:rsid w:val="007F271D"/>
    <w:rsid w:val="007F7156"/>
    <w:rsid w:val="007F792A"/>
    <w:rsid w:val="007F7E64"/>
    <w:rsid w:val="0080247C"/>
    <w:rsid w:val="00802CBD"/>
    <w:rsid w:val="00803D61"/>
    <w:rsid w:val="00807D3F"/>
    <w:rsid w:val="00810881"/>
    <w:rsid w:val="00810C74"/>
    <w:rsid w:val="00814152"/>
    <w:rsid w:val="00815A18"/>
    <w:rsid w:val="00821B3F"/>
    <w:rsid w:val="00823059"/>
    <w:rsid w:val="00825CDE"/>
    <w:rsid w:val="00830682"/>
    <w:rsid w:val="00834E37"/>
    <w:rsid w:val="0083638C"/>
    <w:rsid w:val="00840D6C"/>
    <w:rsid w:val="0084150E"/>
    <w:rsid w:val="0084680C"/>
    <w:rsid w:val="00850593"/>
    <w:rsid w:val="00850D92"/>
    <w:rsid w:val="0085258D"/>
    <w:rsid w:val="008543D0"/>
    <w:rsid w:val="00857B47"/>
    <w:rsid w:val="00862EC6"/>
    <w:rsid w:val="008660CE"/>
    <w:rsid w:val="00866B22"/>
    <w:rsid w:val="008673DD"/>
    <w:rsid w:val="0087350E"/>
    <w:rsid w:val="00873DBF"/>
    <w:rsid w:val="008740A8"/>
    <w:rsid w:val="00875A8C"/>
    <w:rsid w:val="008854DD"/>
    <w:rsid w:val="0088757A"/>
    <w:rsid w:val="0089205E"/>
    <w:rsid w:val="008925A2"/>
    <w:rsid w:val="00894B92"/>
    <w:rsid w:val="0089557D"/>
    <w:rsid w:val="00895C49"/>
    <w:rsid w:val="008978D9"/>
    <w:rsid w:val="008A4F60"/>
    <w:rsid w:val="008A742A"/>
    <w:rsid w:val="008B2D36"/>
    <w:rsid w:val="008B6949"/>
    <w:rsid w:val="008C2943"/>
    <w:rsid w:val="008C300F"/>
    <w:rsid w:val="008D3B1F"/>
    <w:rsid w:val="008D4C5E"/>
    <w:rsid w:val="008E174D"/>
    <w:rsid w:val="008E562A"/>
    <w:rsid w:val="008F2A1A"/>
    <w:rsid w:val="008F6B21"/>
    <w:rsid w:val="00901BC1"/>
    <w:rsid w:val="00902190"/>
    <w:rsid w:val="00914441"/>
    <w:rsid w:val="0091548D"/>
    <w:rsid w:val="0091616E"/>
    <w:rsid w:val="009203D1"/>
    <w:rsid w:val="00924B2F"/>
    <w:rsid w:val="00932DFA"/>
    <w:rsid w:val="00935DEF"/>
    <w:rsid w:val="00944B81"/>
    <w:rsid w:val="00945B60"/>
    <w:rsid w:val="009562E1"/>
    <w:rsid w:val="00956F94"/>
    <w:rsid w:val="00960C16"/>
    <w:rsid w:val="009642EC"/>
    <w:rsid w:val="00964711"/>
    <w:rsid w:val="00965823"/>
    <w:rsid w:val="00970372"/>
    <w:rsid w:val="00972013"/>
    <w:rsid w:val="00972086"/>
    <w:rsid w:val="00974EAF"/>
    <w:rsid w:val="00975D5C"/>
    <w:rsid w:val="00976E99"/>
    <w:rsid w:val="00984016"/>
    <w:rsid w:val="00990B3C"/>
    <w:rsid w:val="0099609E"/>
    <w:rsid w:val="009976BE"/>
    <w:rsid w:val="009A17B8"/>
    <w:rsid w:val="009A1B2A"/>
    <w:rsid w:val="009A5845"/>
    <w:rsid w:val="009A6812"/>
    <w:rsid w:val="009A7D36"/>
    <w:rsid w:val="009B1533"/>
    <w:rsid w:val="009B16AC"/>
    <w:rsid w:val="009B3D39"/>
    <w:rsid w:val="009B4A51"/>
    <w:rsid w:val="009B55CE"/>
    <w:rsid w:val="009C491F"/>
    <w:rsid w:val="009C5FE3"/>
    <w:rsid w:val="009D1686"/>
    <w:rsid w:val="009D4813"/>
    <w:rsid w:val="009E00D6"/>
    <w:rsid w:val="009E0A82"/>
    <w:rsid w:val="009E2064"/>
    <w:rsid w:val="009E277E"/>
    <w:rsid w:val="009E3A95"/>
    <w:rsid w:val="009F66F4"/>
    <w:rsid w:val="00A01852"/>
    <w:rsid w:val="00A02098"/>
    <w:rsid w:val="00A02D5D"/>
    <w:rsid w:val="00A02DAA"/>
    <w:rsid w:val="00A03EA5"/>
    <w:rsid w:val="00A13015"/>
    <w:rsid w:val="00A13590"/>
    <w:rsid w:val="00A13CC1"/>
    <w:rsid w:val="00A1757E"/>
    <w:rsid w:val="00A17BD7"/>
    <w:rsid w:val="00A21469"/>
    <w:rsid w:val="00A24337"/>
    <w:rsid w:val="00A24983"/>
    <w:rsid w:val="00A253BB"/>
    <w:rsid w:val="00A2797B"/>
    <w:rsid w:val="00A30C24"/>
    <w:rsid w:val="00A3333E"/>
    <w:rsid w:val="00A341B3"/>
    <w:rsid w:val="00A34825"/>
    <w:rsid w:val="00A36E5D"/>
    <w:rsid w:val="00A37340"/>
    <w:rsid w:val="00A4003F"/>
    <w:rsid w:val="00A4327E"/>
    <w:rsid w:val="00A53A5A"/>
    <w:rsid w:val="00A53D5D"/>
    <w:rsid w:val="00A56121"/>
    <w:rsid w:val="00A56F11"/>
    <w:rsid w:val="00A57D74"/>
    <w:rsid w:val="00A616AA"/>
    <w:rsid w:val="00A63B74"/>
    <w:rsid w:val="00A65D3A"/>
    <w:rsid w:val="00A72986"/>
    <w:rsid w:val="00A7414A"/>
    <w:rsid w:val="00A752C9"/>
    <w:rsid w:val="00A803B9"/>
    <w:rsid w:val="00A85771"/>
    <w:rsid w:val="00A85C4F"/>
    <w:rsid w:val="00A8756C"/>
    <w:rsid w:val="00A90753"/>
    <w:rsid w:val="00A91C26"/>
    <w:rsid w:val="00A922F9"/>
    <w:rsid w:val="00A92777"/>
    <w:rsid w:val="00A935BB"/>
    <w:rsid w:val="00A94EDE"/>
    <w:rsid w:val="00A9504F"/>
    <w:rsid w:val="00AB2665"/>
    <w:rsid w:val="00AB4254"/>
    <w:rsid w:val="00AC0C99"/>
    <w:rsid w:val="00AC30CD"/>
    <w:rsid w:val="00AC38D6"/>
    <w:rsid w:val="00AC4188"/>
    <w:rsid w:val="00AC4E8E"/>
    <w:rsid w:val="00AC5590"/>
    <w:rsid w:val="00AC794F"/>
    <w:rsid w:val="00AD4A5F"/>
    <w:rsid w:val="00AD4E65"/>
    <w:rsid w:val="00AD73E5"/>
    <w:rsid w:val="00AE1B10"/>
    <w:rsid w:val="00AE26AC"/>
    <w:rsid w:val="00AE3D08"/>
    <w:rsid w:val="00AE5896"/>
    <w:rsid w:val="00AF1E4F"/>
    <w:rsid w:val="00AF51B2"/>
    <w:rsid w:val="00B000B8"/>
    <w:rsid w:val="00B01D92"/>
    <w:rsid w:val="00B04931"/>
    <w:rsid w:val="00B05863"/>
    <w:rsid w:val="00B07E19"/>
    <w:rsid w:val="00B10A47"/>
    <w:rsid w:val="00B12394"/>
    <w:rsid w:val="00B14CD6"/>
    <w:rsid w:val="00B15AF6"/>
    <w:rsid w:val="00B17139"/>
    <w:rsid w:val="00B22B19"/>
    <w:rsid w:val="00B24EBE"/>
    <w:rsid w:val="00B2515D"/>
    <w:rsid w:val="00B25F9E"/>
    <w:rsid w:val="00B2765E"/>
    <w:rsid w:val="00B27C42"/>
    <w:rsid w:val="00B3089C"/>
    <w:rsid w:val="00B36F24"/>
    <w:rsid w:val="00B41F70"/>
    <w:rsid w:val="00B424CB"/>
    <w:rsid w:val="00B438E7"/>
    <w:rsid w:val="00B45143"/>
    <w:rsid w:val="00B46274"/>
    <w:rsid w:val="00B47C4A"/>
    <w:rsid w:val="00B50B8A"/>
    <w:rsid w:val="00B52D19"/>
    <w:rsid w:val="00B57B39"/>
    <w:rsid w:val="00B609F9"/>
    <w:rsid w:val="00B6233B"/>
    <w:rsid w:val="00B633C7"/>
    <w:rsid w:val="00B641CB"/>
    <w:rsid w:val="00B6552E"/>
    <w:rsid w:val="00B65C2E"/>
    <w:rsid w:val="00B739F6"/>
    <w:rsid w:val="00B7428F"/>
    <w:rsid w:val="00B805A5"/>
    <w:rsid w:val="00B810FB"/>
    <w:rsid w:val="00B81ED7"/>
    <w:rsid w:val="00B82B01"/>
    <w:rsid w:val="00B840C7"/>
    <w:rsid w:val="00B96EEF"/>
    <w:rsid w:val="00BA0891"/>
    <w:rsid w:val="00BA08B2"/>
    <w:rsid w:val="00BA15DA"/>
    <w:rsid w:val="00BA525A"/>
    <w:rsid w:val="00BA6AF0"/>
    <w:rsid w:val="00BB06F5"/>
    <w:rsid w:val="00BB1C64"/>
    <w:rsid w:val="00BB24BA"/>
    <w:rsid w:val="00BB2CEA"/>
    <w:rsid w:val="00BB380C"/>
    <w:rsid w:val="00BB5A35"/>
    <w:rsid w:val="00BB61FE"/>
    <w:rsid w:val="00BC1847"/>
    <w:rsid w:val="00BC4AB0"/>
    <w:rsid w:val="00BD13BE"/>
    <w:rsid w:val="00BD2F13"/>
    <w:rsid w:val="00BD36F8"/>
    <w:rsid w:val="00BD7558"/>
    <w:rsid w:val="00BE0F41"/>
    <w:rsid w:val="00BE2410"/>
    <w:rsid w:val="00BE299F"/>
    <w:rsid w:val="00BE614C"/>
    <w:rsid w:val="00BE7E95"/>
    <w:rsid w:val="00BF4AE4"/>
    <w:rsid w:val="00BF731A"/>
    <w:rsid w:val="00BF781A"/>
    <w:rsid w:val="00C0114B"/>
    <w:rsid w:val="00C02962"/>
    <w:rsid w:val="00C02D84"/>
    <w:rsid w:val="00C07357"/>
    <w:rsid w:val="00C11DCE"/>
    <w:rsid w:val="00C1294E"/>
    <w:rsid w:val="00C1464F"/>
    <w:rsid w:val="00C14C02"/>
    <w:rsid w:val="00C2194B"/>
    <w:rsid w:val="00C23CA3"/>
    <w:rsid w:val="00C257BE"/>
    <w:rsid w:val="00C317E5"/>
    <w:rsid w:val="00C31A68"/>
    <w:rsid w:val="00C32DDF"/>
    <w:rsid w:val="00C33BD8"/>
    <w:rsid w:val="00C353BE"/>
    <w:rsid w:val="00C36F4A"/>
    <w:rsid w:val="00C42E6F"/>
    <w:rsid w:val="00C513AA"/>
    <w:rsid w:val="00C52A44"/>
    <w:rsid w:val="00C5365B"/>
    <w:rsid w:val="00C56187"/>
    <w:rsid w:val="00C62490"/>
    <w:rsid w:val="00C6478A"/>
    <w:rsid w:val="00C736D6"/>
    <w:rsid w:val="00C737C1"/>
    <w:rsid w:val="00C73847"/>
    <w:rsid w:val="00C757C8"/>
    <w:rsid w:val="00C766B8"/>
    <w:rsid w:val="00C7693A"/>
    <w:rsid w:val="00C83F69"/>
    <w:rsid w:val="00C84366"/>
    <w:rsid w:val="00C850F1"/>
    <w:rsid w:val="00C8654B"/>
    <w:rsid w:val="00C912F2"/>
    <w:rsid w:val="00C94D78"/>
    <w:rsid w:val="00C951F9"/>
    <w:rsid w:val="00C95709"/>
    <w:rsid w:val="00C96368"/>
    <w:rsid w:val="00C9687F"/>
    <w:rsid w:val="00CA6513"/>
    <w:rsid w:val="00CA7617"/>
    <w:rsid w:val="00CB2F30"/>
    <w:rsid w:val="00CB30E1"/>
    <w:rsid w:val="00CB5AE1"/>
    <w:rsid w:val="00CB6B28"/>
    <w:rsid w:val="00CC24F5"/>
    <w:rsid w:val="00CC466A"/>
    <w:rsid w:val="00CC5F47"/>
    <w:rsid w:val="00CC5F93"/>
    <w:rsid w:val="00CC6B24"/>
    <w:rsid w:val="00CD029F"/>
    <w:rsid w:val="00CD6C2C"/>
    <w:rsid w:val="00CE3A83"/>
    <w:rsid w:val="00CE4B05"/>
    <w:rsid w:val="00CF0D56"/>
    <w:rsid w:val="00CF0D93"/>
    <w:rsid w:val="00CF0F76"/>
    <w:rsid w:val="00CF7F94"/>
    <w:rsid w:val="00D12938"/>
    <w:rsid w:val="00D1311F"/>
    <w:rsid w:val="00D15CBA"/>
    <w:rsid w:val="00D22EDC"/>
    <w:rsid w:val="00D26F16"/>
    <w:rsid w:val="00D31D02"/>
    <w:rsid w:val="00D40BFA"/>
    <w:rsid w:val="00D427A2"/>
    <w:rsid w:val="00D42B6A"/>
    <w:rsid w:val="00D43109"/>
    <w:rsid w:val="00D4652C"/>
    <w:rsid w:val="00D472E7"/>
    <w:rsid w:val="00D514A7"/>
    <w:rsid w:val="00D51571"/>
    <w:rsid w:val="00D5230D"/>
    <w:rsid w:val="00D54928"/>
    <w:rsid w:val="00D55CCF"/>
    <w:rsid w:val="00D57A7A"/>
    <w:rsid w:val="00D6003B"/>
    <w:rsid w:val="00D6292E"/>
    <w:rsid w:val="00D62B39"/>
    <w:rsid w:val="00D65CCA"/>
    <w:rsid w:val="00D67A55"/>
    <w:rsid w:val="00D76C51"/>
    <w:rsid w:val="00D803E3"/>
    <w:rsid w:val="00D8071F"/>
    <w:rsid w:val="00D821FE"/>
    <w:rsid w:val="00D82FD3"/>
    <w:rsid w:val="00D856DB"/>
    <w:rsid w:val="00D9652D"/>
    <w:rsid w:val="00DA04C8"/>
    <w:rsid w:val="00DA1985"/>
    <w:rsid w:val="00DA6910"/>
    <w:rsid w:val="00DA7304"/>
    <w:rsid w:val="00DB775B"/>
    <w:rsid w:val="00DC42FC"/>
    <w:rsid w:val="00DC45D5"/>
    <w:rsid w:val="00DD15BC"/>
    <w:rsid w:val="00DD1C8B"/>
    <w:rsid w:val="00DE1879"/>
    <w:rsid w:val="00DE4CA8"/>
    <w:rsid w:val="00DF4A32"/>
    <w:rsid w:val="00DF4DCF"/>
    <w:rsid w:val="00E114B7"/>
    <w:rsid w:val="00E171BF"/>
    <w:rsid w:val="00E239DB"/>
    <w:rsid w:val="00E26E22"/>
    <w:rsid w:val="00E2783E"/>
    <w:rsid w:val="00E4184D"/>
    <w:rsid w:val="00E42CF8"/>
    <w:rsid w:val="00E43ABE"/>
    <w:rsid w:val="00E4626A"/>
    <w:rsid w:val="00E47E76"/>
    <w:rsid w:val="00E52A21"/>
    <w:rsid w:val="00E54D80"/>
    <w:rsid w:val="00E607E6"/>
    <w:rsid w:val="00E63678"/>
    <w:rsid w:val="00E70967"/>
    <w:rsid w:val="00E7481C"/>
    <w:rsid w:val="00E75789"/>
    <w:rsid w:val="00E76BF1"/>
    <w:rsid w:val="00E87503"/>
    <w:rsid w:val="00E95795"/>
    <w:rsid w:val="00EA557E"/>
    <w:rsid w:val="00EA6B21"/>
    <w:rsid w:val="00EB3C5A"/>
    <w:rsid w:val="00EC1B43"/>
    <w:rsid w:val="00EC47B5"/>
    <w:rsid w:val="00ED37EE"/>
    <w:rsid w:val="00ED467C"/>
    <w:rsid w:val="00ED7111"/>
    <w:rsid w:val="00EE060F"/>
    <w:rsid w:val="00EE4488"/>
    <w:rsid w:val="00EE704E"/>
    <w:rsid w:val="00EE7221"/>
    <w:rsid w:val="00EF451F"/>
    <w:rsid w:val="00EF4F61"/>
    <w:rsid w:val="00EF747B"/>
    <w:rsid w:val="00F020C1"/>
    <w:rsid w:val="00F02303"/>
    <w:rsid w:val="00F0307B"/>
    <w:rsid w:val="00F04E42"/>
    <w:rsid w:val="00F06FF4"/>
    <w:rsid w:val="00F07013"/>
    <w:rsid w:val="00F072F0"/>
    <w:rsid w:val="00F17444"/>
    <w:rsid w:val="00F22E27"/>
    <w:rsid w:val="00F24514"/>
    <w:rsid w:val="00F2736C"/>
    <w:rsid w:val="00F2747C"/>
    <w:rsid w:val="00F304D5"/>
    <w:rsid w:val="00F308D1"/>
    <w:rsid w:val="00F33551"/>
    <w:rsid w:val="00F35375"/>
    <w:rsid w:val="00F355A1"/>
    <w:rsid w:val="00F35783"/>
    <w:rsid w:val="00F37979"/>
    <w:rsid w:val="00F40AA0"/>
    <w:rsid w:val="00F4156C"/>
    <w:rsid w:val="00F43165"/>
    <w:rsid w:val="00F4752E"/>
    <w:rsid w:val="00F50183"/>
    <w:rsid w:val="00F5111A"/>
    <w:rsid w:val="00F60A14"/>
    <w:rsid w:val="00F60BF5"/>
    <w:rsid w:val="00F6122D"/>
    <w:rsid w:val="00F63D85"/>
    <w:rsid w:val="00F71010"/>
    <w:rsid w:val="00F71681"/>
    <w:rsid w:val="00F74E31"/>
    <w:rsid w:val="00F75270"/>
    <w:rsid w:val="00F753B6"/>
    <w:rsid w:val="00F83E4A"/>
    <w:rsid w:val="00F83EBF"/>
    <w:rsid w:val="00F842D8"/>
    <w:rsid w:val="00F86F14"/>
    <w:rsid w:val="00F87F0D"/>
    <w:rsid w:val="00F90DF3"/>
    <w:rsid w:val="00F91ADC"/>
    <w:rsid w:val="00F923CC"/>
    <w:rsid w:val="00F9263A"/>
    <w:rsid w:val="00F9424B"/>
    <w:rsid w:val="00F94A0D"/>
    <w:rsid w:val="00F9529F"/>
    <w:rsid w:val="00F9557A"/>
    <w:rsid w:val="00FA2A2B"/>
    <w:rsid w:val="00FB245F"/>
    <w:rsid w:val="00FB32C5"/>
    <w:rsid w:val="00FB4971"/>
    <w:rsid w:val="00FB5259"/>
    <w:rsid w:val="00FB6C80"/>
    <w:rsid w:val="00FC028A"/>
    <w:rsid w:val="00FC1CD6"/>
    <w:rsid w:val="00FC258E"/>
    <w:rsid w:val="00FC5BDC"/>
    <w:rsid w:val="00FD17C7"/>
    <w:rsid w:val="00FD4B29"/>
    <w:rsid w:val="00FD52AB"/>
    <w:rsid w:val="00FD6117"/>
    <w:rsid w:val="00FD71E7"/>
    <w:rsid w:val="00FE0C0F"/>
    <w:rsid w:val="00FE2390"/>
    <w:rsid w:val="00FF1923"/>
    <w:rsid w:val="00FF1A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1AEA6C"/>
  <w15:chartTrackingRefBased/>
  <w15:docId w15:val="{98107871-2327-4940-915A-97A5CF76C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line="276" w:lineRule="auto"/>
        <w:ind w:firstLine="3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7E64"/>
    <w:pPr>
      <w:spacing w:line="360" w:lineRule="auto"/>
    </w:pPr>
  </w:style>
  <w:style w:type="paragraph" w:styleId="Nagwek1">
    <w:name w:val="heading 1"/>
    <w:basedOn w:val="Normalny"/>
    <w:next w:val="Normalny"/>
    <w:link w:val="Nagwek1Znak"/>
    <w:uiPriority w:val="9"/>
    <w:qFormat/>
    <w:rsid w:val="00766C3C"/>
    <w:pPr>
      <w:keepNext/>
      <w:keepLines/>
      <w:spacing w:before="360" w:after="80"/>
      <w:outlineLvl w:val="0"/>
    </w:pPr>
    <w:rPr>
      <w:rFonts w:ascii="Times New Roman" w:eastAsiaTheme="majorEastAsia" w:hAnsi="Times New Roman" w:cstheme="majorBidi"/>
      <w:b/>
      <w:color w:val="1F3864" w:themeColor="accent1" w:themeShade="80"/>
      <w:sz w:val="32"/>
      <w:szCs w:val="40"/>
    </w:rPr>
  </w:style>
  <w:style w:type="paragraph" w:styleId="Nagwek2">
    <w:name w:val="heading 2"/>
    <w:basedOn w:val="Normalny"/>
    <w:next w:val="Normalny"/>
    <w:link w:val="Nagwek2Znak"/>
    <w:uiPriority w:val="9"/>
    <w:unhideWhenUsed/>
    <w:qFormat/>
    <w:rsid w:val="00766C3C"/>
    <w:pPr>
      <w:keepNext/>
      <w:keepLines/>
      <w:spacing w:before="160" w:after="80"/>
      <w:outlineLvl w:val="1"/>
    </w:pPr>
    <w:rPr>
      <w:rFonts w:ascii="Times New Roman" w:eastAsiaTheme="majorEastAsia" w:hAnsi="Times New Roman" w:cstheme="majorBidi"/>
      <w:b/>
      <w:color w:val="2F5496" w:themeColor="accent1" w:themeShade="BF"/>
      <w:sz w:val="24"/>
      <w:szCs w:val="32"/>
    </w:rPr>
  </w:style>
  <w:style w:type="paragraph" w:styleId="Nagwek3">
    <w:name w:val="heading 3"/>
    <w:basedOn w:val="Normalny"/>
    <w:next w:val="Normalny"/>
    <w:link w:val="Nagwek3Znak"/>
    <w:uiPriority w:val="9"/>
    <w:unhideWhenUsed/>
    <w:qFormat/>
    <w:rsid w:val="00766C3C"/>
    <w:pPr>
      <w:keepNext/>
      <w:keepLines/>
      <w:spacing w:before="160" w:after="80" w:line="240" w:lineRule="auto"/>
      <w:outlineLvl w:val="2"/>
    </w:pPr>
    <w:rPr>
      <w:rFonts w:ascii="Times New Roman" w:eastAsiaTheme="majorEastAsia" w:hAnsi="Times New Roman" w:cstheme="majorBidi"/>
      <w:color w:val="8EAADB" w:themeColor="accent1" w:themeTint="99"/>
      <w:sz w:val="24"/>
      <w:szCs w:val="28"/>
    </w:rPr>
  </w:style>
  <w:style w:type="paragraph" w:styleId="Nagwek4">
    <w:name w:val="heading 4"/>
    <w:basedOn w:val="Normalny"/>
    <w:next w:val="Normalny"/>
    <w:link w:val="Nagwek4Znak"/>
    <w:uiPriority w:val="9"/>
    <w:semiHidden/>
    <w:unhideWhenUsed/>
    <w:qFormat/>
    <w:rsid w:val="007E433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7E433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7E433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E433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E433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E433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66C3C"/>
    <w:rPr>
      <w:rFonts w:ascii="Times New Roman" w:eastAsiaTheme="majorEastAsia" w:hAnsi="Times New Roman" w:cstheme="majorBidi"/>
      <w:b/>
      <w:color w:val="1F3864" w:themeColor="accent1" w:themeShade="80"/>
      <w:sz w:val="32"/>
      <w:szCs w:val="40"/>
    </w:rPr>
  </w:style>
  <w:style w:type="character" w:customStyle="1" w:styleId="Nagwek2Znak">
    <w:name w:val="Nagłówek 2 Znak"/>
    <w:basedOn w:val="Domylnaczcionkaakapitu"/>
    <w:link w:val="Nagwek2"/>
    <w:uiPriority w:val="9"/>
    <w:rsid w:val="00766C3C"/>
    <w:rPr>
      <w:rFonts w:ascii="Times New Roman" w:eastAsiaTheme="majorEastAsia" w:hAnsi="Times New Roman" w:cstheme="majorBidi"/>
      <w:b/>
      <w:color w:val="2F5496" w:themeColor="accent1" w:themeShade="BF"/>
      <w:sz w:val="24"/>
      <w:szCs w:val="32"/>
    </w:rPr>
  </w:style>
  <w:style w:type="character" w:customStyle="1" w:styleId="Nagwek3Znak">
    <w:name w:val="Nagłówek 3 Znak"/>
    <w:basedOn w:val="Domylnaczcionkaakapitu"/>
    <w:link w:val="Nagwek3"/>
    <w:uiPriority w:val="9"/>
    <w:rsid w:val="00766C3C"/>
    <w:rPr>
      <w:rFonts w:ascii="Times New Roman" w:eastAsiaTheme="majorEastAsia" w:hAnsi="Times New Roman" w:cstheme="majorBidi"/>
      <w:color w:val="8EAADB" w:themeColor="accent1" w:themeTint="99"/>
      <w:sz w:val="24"/>
      <w:szCs w:val="28"/>
    </w:rPr>
  </w:style>
  <w:style w:type="character" w:customStyle="1" w:styleId="Nagwek4Znak">
    <w:name w:val="Nagłówek 4 Znak"/>
    <w:basedOn w:val="Domylnaczcionkaakapitu"/>
    <w:link w:val="Nagwek4"/>
    <w:uiPriority w:val="9"/>
    <w:semiHidden/>
    <w:rsid w:val="007E433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7E433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7E433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E433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E433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E433A"/>
    <w:rPr>
      <w:rFonts w:eastAsiaTheme="majorEastAsia" w:cstheme="majorBidi"/>
      <w:color w:val="272727" w:themeColor="text1" w:themeTint="D8"/>
    </w:rPr>
  </w:style>
  <w:style w:type="paragraph" w:styleId="Tytu">
    <w:name w:val="Title"/>
    <w:basedOn w:val="Normalny"/>
    <w:next w:val="Normalny"/>
    <w:link w:val="TytuZnak"/>
    <w:uiPriority w:val="10"/>
    <w:qFormat/>
    <w:rsid w:val="007E43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E433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E433A"/>
    <w:pPr>
      <w:numPr>
        <w:ilvl w:val="1"/>
      </w:numPr>
      <w:spacing w:after="160"/>
      <w:ind w:firstLine="397"/>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E433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E433A"/>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7E433A"/>
    <w:rPr>
      <w:i/>
      <w:iCs/>
      <w:color w:val="404040" w:themeColor="text1" w:themeTint="BF"/>
    </w:rPr>
  </w:style>
  <w:style w:type="paragraph" w:styleId="Akapitzlist">
    <w:name w:val="List Paragraph"/>
    <w:aliases w:val="Obiekt,List Paragraph1,BulletC"/>
    <w:basedOn w:val="Normalny"/>
    <w:link w:val="AkapitzlistZnak"/>
    <w:uiPriority w:val="34"/>
    <w:qFormat/>
    <w:rsid w:val="007E433A"/>
    <w:pPr>
      <w:ind w:left="720"/>
      <w:contextualSpacing/>
    </w:pPr>
  </w:style>
  <w:style w:type="character" w:styleId="Wyrnienieintensywne">
    <w:name w:val="Intense Emphasis"/>
    <w:basedOn w:val="Domylnaczcionkaakapitu"/>
    <w:uiPriority w:val="21"/>
    <w:qFormat/>
    <w:rsid w:val="007E433A"/>
    <w:rPr>
      <w:i/>
      <w:iCs/>
      <w:color w:val="2F5496" w:themeColor="accent1" w:themeShade="BF"/>
    </w:rPr>
  </w:style>
  <w:style w:type="paragraph" w:styleId="Cytatintensywny">
    <w:name w:val="Intense Quote"/>
    <w:basedOn w:val="Normalny"/>
    <w:next w:val="Normalny"/>
    <w:link w:val="CytatintensywnyZnak"/>
    <w:uiPriority w:val="30"/>
    <w:qFormat/>
    <w:rsid w:val="007E433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7E433A"/>
    <w:rPr>
      <w:i/>
      <w:iCs/>
      <w:color w:val="2F5496" w:themeColor="accent1" w:themeShade="BF"/>
    </w:rPr>
  </w:style>
  <w:style w:type="character" w:styleId="Odwoanieintensywne">
    <w:name w:val="Intense Reference"/>
    <w:basedOn w:val="Domylnaczcionkaakapitu"/>
    <w:uiPriority w:val="32"/>
    <w:qFormat/>
    <w:rsid w:val="007E433A"/>
    <w:rPr>
      <w:b/>
      <w:bCs/>
      <w:smallCaps/>
      <w:color w:val="2F5496" w:themeColor="accent1" w:themeShade="BF"/>
      <w:spacing w:val="5"/>
    </w:rPr>
  </w:style>
  <w:style w:type="paragraph" w:styleId="Nagwek">
    <w:name w:val="header"/>
    <w:basedOn w:val="Normalny"/>
    <w:link w:val="NagwekZnak"/>
    <w:uiPriority w:val="99"/>
    <w:unhideWhenUsed/>
    <w:rsid w:val="00895C49"/>
    <w:pPr>
      <w:tabs>
        <w:tab w:val="center" w:pos="4536"/>
        <w:tab w:val="right" w:pos="9072"/>
      </w:tabs>
      <w:spacing w:line="240" w:lineRule="auto"/>
    </w:pPr>
  </w:style>
  <w:style w:type="character" w:customStyle="1" w:styleId="NagwekZnak">
    <w:name w:val="Nagłówek Znak"/>
    <w:basedOn w:val="Domylnaczcionkaakapitu"/>
    <w:link w:val="Nagwek"/>
    <w:uiPriority w:val="99"/>
    <w:rsid w:val="00895C49"/>
  </w:style>
  <w:style w:type="paragraph" w:styleId="Stopka">
    <w:name w:val="footer"/>
    <w:basedOn w:val="Normalny"/>
    <w:link w:val="StopkaZnak"/>
    <w:uiPriority w:val="99"/>
    <w:unhideWhenUsed/>
    <w:rsid w:val="00895C49"/>
    <w:pPr>
      <w:tabs>
        <w:tab w:val="center" w:pos="4536"/>
        <w:tab w:val="right" w:pos="9072"/>
      </w:tabs>
      <w:spacing w:line="240" w:lineRule="auto"/>
    </w:pPr>
  </w:style>
  <w:style w:type="character" w:customStyle="1" w:styleId="StopkaZnak">
    <w:name w:val="Stopka Znak"/>
    <w:basedOn w:val="Domylnaczcionkaakapitu"/>
    <w:link w:val="Stopka"/>
    <w:uiPriority w:val="99"/>
    <w:rsid w:val="00895C49"/>
  </w:style>
  <w:style w:type="character" w:styleId="Odwoaniedokomentarza">
    <w:name w:val="annotation reference"/>
    <w:basedOn w:val="Domylnaczcionkaakapitu"/>
    <w:uiPriority w:val="99"/>
    <w:semiHidden/>
    <w:unhideWhenUsed/>
    <w:rsid w:val="007C4EAB"/>
    <w:rPr>
      <w:sz w:val="16"/>
      <w:szCs w:val="16"/>
    </w:rPr>
  </w:style>
  <w:style w:type="paragraph" w:styleId="Tekstkomentarza">
    <w:name w:val="annotation text"/>
    <w:basedOn w:val="Normalny"/>
    <w:link w:val="TekstkomentarzaZnak"/>
    <w:uiPriority w:val="99"/>
    <w:semiHidden/>
    <w:unhideWhenUsed/>
    <w:rsid w:val="007C4EA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C4EAB"/>
    <w:rPr>
      <w:sz w:val="20"/>
      <w:szCs w:val="20"/>
    </w:rPr>
  </w:style>
  <w:style w:type="paragraph" w:styleId="Tematkomentarza">
    <w:name w:val="annotation subject"/>
    <w:basedOn w:val="Tekstkomentarza"/>
    <w:next w:val="Tekstkomentarza"/>
    <w:link w:val="TematkomentarzaZnak"/>
    <w:uiPriority w:val="99"/>
    <w:semiHidden/>
    <w:unhideWhenUsed/>
    <w:rsid w:val="007C4EAB"/>
    <w:rPr>
      <w:b/>
      <w:bCs/>
    </w:rPr>
  </w:style>
  <w:style w:type="character" w:customStyle="1" w:styleId="TematkomentarzaZnak">
    <w:name w:val="Temat komentarza Znak"/>
    <w:basedOn w:val="TekstkomentarzaZnak"/>
    <w:link w:val="Tematkomentarza"/>
    <w:uiPriority w:val="99"/>
    <w:semiHidden/>
    <w:rsid w:val="007C4EAB"/>
    <w:rPr>
      <w:b/>
      <w:bCs/>
      <w:sz w:val="20"/>
      <w:szCs w:val="20"/>
    </w:rPr>
  </w:style>
  <w:style w:type="character" w:customStyle="1" w:styleId="AkapitzlistZnak">
    <w:name w:val="Akapit z listą Znak"/>
    <w:aliases w:val="Obiekt Znak,List Paragraph1 Znak,BulletC Znak"/>
    <w:link w:val="Akapitzlist"/>
    <w:uiPriority w:val="34"/>
    <w:locked/>
    <w:rsid w:val="00A803B9"/>
  </w:style>
  <w:style w:type="paragraph" w:styleId="Listapunktowana">
    <w:name w:val="List Bullet"/>
    <w:basedOn w:val="Normalny"/>
    <w:rsid w:val="00EB3C5A"/>
    <w:pPr>
      <w:numPr>
        <w:numId w:val="16"/>
      </w:numPr>
      <w:ind w:right="113"/>
      <w:jc w:val="left"/>
    </w:pPr>
    <w:rPr>
      <w:rFonts w:ascii="Century Gothic" w:eastAsia="Times New Roman" w:hAnsi="Century Gothic" w:cs="Times New Roman"/>
      <w:kern w:val="0"/>
      <w:szCs w:val="20"/>
      <w:lang w:eastAsia="pl-PL"/>
      <w14:ligatures w14:val="none"/>
    </w:rPr>
  </w:style>
  <w:style w:type="paragraph" w:styleId="Tekstpodstawowy">
    <w:name w:val="Body Text"/>
    <w:basedOn w:val="Normalny"/>
    <w:link w:val="TekstpodstawowyZnak"/>
    <w:semiHidden/>
    <w:unhideWhenUsed/>
    <w:rsid w:val="00630190"/>
    <w:pPr>
      <w:ind w:firstLine="0"/>
    </w:pPr>
    <w:rPr>
      <w:rFonts w:ascii="Century Gothic" w:eastAsia="Times New Roman" w:hAnsi="Century Gothic" w:cs="Times New Roman"/>
      <w:kern w:val="0"/>
      <w:sz w:val="24"/>
      <w:szCs w:val="24"/>
      <w:lang w:eastAsia="pl-PL"/>
      <w14:ligatures w14:val="none"/>
    </w:rPr>
  </w:style>
  <w:style w:type="character" w:customStyle="1" w:styleId="TekstpodstawowyZnak">
    <w:name w:val="Tekst podstawowy Znak"/>
    <w:basedOn w:val="Domylnaczcionkaakapitu"/>
    <w:link w:val="Tekstpodstawowy"/>
    <w:semiHidden/>
    <w:rsid w:val="00630190"/>
    <w:rPr>
      <w:rFonts w:ascii="Century Gothic" w:eastAsia="Times New Roman" w:hAnsi="Century Gothic" w:cs="Times New Roman"/>
      <w:kern w:val="0"/>
      <w:sz w:val="24"/>
      <w:szCs w:val="24"/>
      <w:lang w:eastAsia="pl-PL"/>
      <w14:ligatures w14:val="none"/>
    </w:rPr>
  </w:style>
  <w:style w:type="paragraph" w:styleId="Tekstprzypisukocowego">
    <w:name w:val="endnote text"/>
    <w:basedOn w:val="Normalny"/>
    <w:link w:val="TekstprzypisukocowegoZnak"/>
    <w:uiPriority w:val="99"/>
    <w:semiHidden/>
    <w:unhideWhenUsed/>
    <w:rsid w:val="002F164B"/>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F164B"/>
    <w:rPr>
      <w:sz w:val="20"/>
      <w:szCs w:val="20"/>
    </w:rPr>
  </w:style>
  <w:style w:type="character" w:styleId="Odwoanieprzypisukocowego">
    <w:name w:val="endnote reference"/>
    <w:basedOn w:val="Domylnaczcionkaakapitu"/>
    <w:uiPriority w:val="99"/>
    <w:semiHidden/>
    <w:unhideWhenUsed/>
    <w:rsid w:val="002F164B"/>
    <w:rPr>
      <w:vertAlign w:val="superscript"/>
    </w:rPr>
  </w:style>
  <w:style w:type="paragraph" w:styleId="Nagwekspisutreci">
    <w:name w:val="TOC Heading"/>
    <w:basedOn w:val="Nagwek1"/>
    <w:next w:val="Normalny"/>
    <w:uiPriority w:val="39"/>
    <w:unhideWhenUsed/>
    <w:qFormat/>
    <w:rsid w:val="00D15CBA"/>
    <w:pPr>
      <w:spacing w:before="240" w:after="0" w:line="259" w:lineRule="auto"/>
      <w:ind w:firstLine="0"/>
      <w:jc w:val="left"/>
      <w:outlineLvl w:val="9"/>
    </w:pPr>
    <w:rPr>
      <w:rFonts w:asciiTheme="majorHAnsi" w:hAnsiTheme="majorHAnsi"/>
      <w:b w:val="0"/>
      <w:color w:val="2F5496" w:themeColor="accent1" w:themeShade="BF"/>
      <w:kern w:val="0"/>
      <w:szCs w:val="32"/>
      <w:lang w:eastAsia="pl-PL"/>
      <w14:ligatures w14:val="none"/>
    </w:rPr>
  </w:style>
  <w:style w:type="paragraph" w:styleId="Spistreci2">
    <w:name w:val="toc 2"/>
    <w:basedOn w:val="Normalny"/>
    <w:next w:val="Normalny"/>
    <w:autoRedefine/>
    <w:uiPriority w:val="39"/>
    <w:unhideWhenUsed/>
    <w:rsid w:val="00D15CBA"/>
    <w:pPr>
      <w:spacing w:after="100" w:line="259" w:lineRule="auto"/>
      <w:ind w:left="220" w:firstLine="0"/>
      <w:jc w:val="left"/>
    </w:pPr>
    <w:rPr>
      <w:rFonts w:eastAsiaTheme="minorEastAsia" w:cs="Times New Roman"/>
      <w:kern w:val="0"/>
      <w:lang w:eastAsia="pl-PL"/>
      <w14:ligatures w14:val="none"/>
    </w:rPr>
  </w:style>
  <w:style w:type="paragraph" w:styleId="Spistreci1">
    <w:name w:val="toc 1"/>
    <w:basedOn w:val="Normalny"/>
    <w:next w:val="Normalny"/>
    <w:autoRedefine/>
    <w:uiPriority w:val="39"/>
    <w:unhideWhenUsed/>
    <w:rsid w:val="00D15CBA"/>
    <w:pPr>
      <w:spacing w:after="100" w:line="259" w:lineRule="auto"/>
      <w:ind w:firstLine="0"/>
      <w:jc w:val="left"/>
    </w:pPr>
    <w:rPr>
      <w:rFonts w:eastAsiaTheme="minorEastAsia" w:cs="Times New Roman"/>
      <w:kern w:val="0"/>
      <w:lang w:eastAsia="pl-PL"/>
      <w14:ligatures w14:val="none"/>
    </w:rPr>
  </w:style>
  <w:style w:type="paragraph" w:styleId="Spistreci3">
    <w:name w:val="toc 3"/>
    <w:basedOn w:val="Normalny"/>
    <w:next w:val="Normalny"/>
    <w:autoRedefine/>
    <w:uiPriority w:val="39"/>
    <w:unhideWhenUsed/>
    <w:rsid w:val="00D15CBA"/>
    <w:pPr>
      <w:spacing w:after="100" w:line="259" w:lineRule="auto"/>
      <w:ind w:left="440" w:firstLine="0"/>
      <w:jc w:val="left"/>
    </w:pPr>
    <w:rPr>
      <w:rFonts w:eastAsiaTheme="minorEastAsia" w:cs="Times New Roman"/>
      <w:kern w:val="0"/>
      <w:lang w:eastAsia="pl-PL"/>
      <w14:ligatures w14:val="none"/>
    </w:rPr>
  </w:style>
  <w:style w:type="character" w:styleId="Hipercze">
    <w:name w:val="Hyperlink"/>
    <w:basedOn w:val="Domylnaczcionkaakapitu"/>
    <w:uiPriority w:val="99"/>
    <w:unhideWhenUsed/>
    <w:rsid w:val="00D15C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7752594">
      <w:bodyDiv w:val="1"/>
      <w:marLeft w:val="0"/>
      <w:marRight w:val="0"/>
      <w:marTop w:val="0"/>
      <w:marBottom w:val="0"/>
      <w:divBdr>
        <w:top w:val="none" w:sz="0" w:space="0" w:color="auto"/>
        <w:left w:val="none" w:sz="0" w:space="0" w:color="auto"/>
        <w:bottom w:val="none" w:sz="0" w:space="0" w:color="auto"/>
        <w:right w:val="none" w:sz="0" w:space="0" w:color="auto"/>
      </w:divBdr>
    </w:div>
    <w:div w:id="990716885">
      <w:bodyDiv w:val="1"/>
      <w:marLeft w:val="0"/>
      <w:marRight w:val="0"/>
      <w:marTop w:val="0"/>
      <w:marBottom w:val="0"/>
      <w:divBdr>
        <w:top w:val="none" w:sz="0" w:space="0" w:color="auto"/>
        <w:left w:val="none" w:sz="0" w:space="0" w:color="auto"/>
        <w:bottom w:val="none" w:sz="0" w:space="0" w:color="auto"/>
        <w:right w:val="none" w:sz="0" w:space="0" w:color="auto"/>
      </w:divBdr>
    </w:div>
    <w:div w:id="127540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EF264-0DC9-4596-B21F-041C9938A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25</Pages>
  <Words>7814</Words>
  <Characters>46885</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Mazur</dc:creator>
  <cp:keywords/>
  <dc:description/>
  <cp:lastModifiedBy>ZDMIKP ZDMIKP</cp:lastModifiedBy>
  <cp:revision>266</cp:revision>
  <cp:lastPrinted>2025-10-16T08:23:00Z</cp:lastPrinted>
  <dcterms:created xsi:type="dcterms:W3CDTF">2025-09-09T09:35:00Z</dcterms:created>
  <dcterms:modified xsi:type="dcterms:W3CDTF">2025-10-17T06:25:00Z</dcterms:modified>
</cp:coreProperties>
</file>